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641970"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405A55" w:rsidRDefault="00405A55" w:rsidP="00405A55">
            <w:pPr>
              <w:pStyle w:val="NOSNumberList"/>
              <w:numPr>
                <w:ilvl w:val="0"/>
                <w:numId w:val="0"/>
              </w:numPr>
              <w:spacing w:line="276" w:lineRule="exact"/>
            </w:pPr>
            <w:bookmarkStart w:id="1" w:name="StartOverview"/>
            <w:bookmarkEnd w:id="1"/>
            <w:r>
              <w:t xml:space="preserve">This </w:t>
            </w:r>
            <w:proofErr w:type="gramStart"/>
            <w:r>
              <w:t>standards</w:t>
            </w:r>
            <w:proofErr w:type="gramEnd"/>
            <w:r>
              <w:t xml:space="preserve"> covers ensuring the safe transfer of personnel to/from and between vessels.</w:t>
            </w:r>
          </w:p>
          <w:p w:rsidR="00405A55" w:rsidRDefault="00405A55" w:rsidP="00405A55">
            <w:pPr>
              <w:pStyle w:val="NOSNumberList"/>
              <w:numPr>
                <w:ilvl w:val="0"/>
                <w:numId w:val="0"/>
              </w:numPr>
              <w:spacing w:line="276" w:lineRule="exact"/>
            </w:pPr>
          </w:p>
          <w:p w:rsidR="00215E08" w:rsidRPr="00215E08" w:rsidRDefault="00215E08" w:rsidP="00405A55">
            <w:pPr>
              <w:pStyle w:val="NOSNumberList"/>
              <w:numPr>
                <w:ilvl w:val="0"/>
                <w:numId w:val="0"/>
              </w:numPr>
              <w:spacing w:line="276" w:lineRule="exact"/>
              <w:rPr>
                <w:b/>
              </w:rPr>
            </w:pPr>
            <w:r>
              <w:rPr>
                <w:b/>
              </w:rPr>
              <w:t>Target Group</w:t>
            </w:r>
          </w:p>
          <w:p w:rsidR="00405A55" w:rsidRDefault="00405A55" w:rsidP="00405A55">
            <w:pPr>
              <w:pStyle w:val="NOSNumberList"/>
              <w:numPr>
                <w:ilvl w:val="0"/>
                <w:numId w:val="0"/>
              </w:numPr>
              <w:spacing w:line="276" w:lineRule="exact"/>
            </w:pPr>
            <w:r>
              <w:t>This standard applies to individuals at the operational level with responsibility for ensuring the safe transfer of personnel to/from and between vessels.</w:t>
            </w:r>
          </w:p>
          <w:p w:rsidR="00405A55" w:rsidRDefault="00405A55" w:rsidP="00405A55">
            <w:pPr>
              <w:pStyle w:val="NOSNumberList"/>
              <w:numPr>
                <w:ilvl w:val="0"/>
                <w:numId w:val="0"/>
              </w:numPr>
              <w:spacing w:line="276" w:lineRule="exact"/>
            </w:pPr>
          </w:p>
          <w:p w:rsidR="00EE5D4B" w:rsidRDefault="00EE5D4B" w:rsidP="00215E08">
            <w:pPr>
              <w:pStyle w:val="NOSNumberList"/>
              <w:numPr>
                <w:ilvl w:val="0"/>
                <w:numId w:val="0"/>
              </w:numPr>
              <w:spacing w:line="276" w:lineRule="exact"/>
              <w:ind w:left="567"/>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641970"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8A4002" w:rsidRDefault="008A4002" w:rsidP="008A4002">
            <w:pPr>
              <w:pStyle w:val="NOSBodyHeading"/>
              <w:spacing w:line="276" w:lineRule="auto"/>
              <w:rPr>
                <w:b w:val="0"/>
              </w:rPr>
            </w:pPr>
            <w:bookmarkStart w:id="4" w:name="StartPerformance"/>
            <w:bookmarkEnd w:id="4"/>
          </w:p>
          <w:p w:rsidR="008A4002" w:rsidRDefault="008A4002" w:rsidP="008A4002">
            <w:pPr>
              <w:pStyle w:val="NOSBodyHeading"/>
              <w:spacing w:line="276" w:lineRule="auto"/>
              <w:rPr>
                <w:b w:val="0"/>
              </w:rPr>
            </w:pPr>
          </w:p>
          <w:p w:rsidR="008A4002" w:rsidRDefault="008A4002" w:rsidP="008A4002">
            <w:pPr>
              <w:pStyle w:val="NOSBodyHeading"/>
              <w:spacing w:line="276" w:lineRule="auto"/>
              <w:rPr>
                <w:b w:val="0"/>
              </w:rPr>
            </w:pPr>
          </w:p>
          <w:p w:rsidR="008A4002" w:rsidRPr="001B0A7B" w:rsidRDefault="00215E08" w:rsidP="008A4002">
            <w:pPr>
              <w:pStyle w:val="NOSBodyHeading"/>
              <w:numPr>
                <w:ilvl w:val="0"/>
                <w:numId w:val="17"/>
              </w:numPr>
              <w:spacing w:line="276" w:lineRule="auto"/>
              <w:rPr>
                <w:b w:val="0"/>
              </w:rPr>
            </w:pPr>
            <w:r>
              <w:rPr>
                <w:b w:val="0"/>
              </w:rPr>
              <w:t>e</w:t>
            </w:r>
            <w:r w:rsidR="008A4002">
              <w:rPr>
                <w:b w:val="0"/>
              </w:rPr>
              <w:t>nsure that areas used when transferring personnel are clean, tidy and free from obstructions and hazards</w:t>
            </w:r>
          </w:p>
          <w:p w:rsidR="008A4002" w:rsidRPr="001B0A7B" w:rsidRDefault="00215E08" w:rsidP="008A4002">
            <w:pPr>
              <w:pStyle w:val="NOSBodyHeading"/>
              <w:numPr>
                <w:ilvl w:val="0"/>
                <w:numId w:val="17"/>
              </w:numPr>
              <w:spacing w:line="276" w:lineRule="auto"/>
              <w:rPr>
                <w:b w:val="0"/>
              </w:rPr>
            </w:pPr>
            <w:r>
              <w:rPr>
                <w:b w:val="0"/>
              </w:rPr>
              <w:t>i</w:t>
            </w:r>
            <w:r w:rsidR="008A4002">
              <w:rPr>
                <w:b w:val="0"/>
              </w:rPr>
              <w:t>dentify correctly and obtain the equipment required for transferring personnel, and confirm that it is in good working order before commencing operations</w:t>
            </w:r>
          </w:p>
          <w:p w:rsidR="008A4002" w:rsidRPr="001B0A7B" w:rsidRDefault="00215E08" w:rsidP="008A4002">
            <w:pPr>
              <w:pStyle w:val="NOSBodyHeading"/>
              <w:numPr>
                <w:ilvl w:val="0"/>
                <w:numId w:val="17"/>
              </w:numPr>
              <w:spacing w:line="276" w:lineRule="auto"/>
              <w:rPr>
                <w:b w:val="0"/>
              </w:rPr>
            </w:pPr>
            <w:r>
              <w:rPr>
                <w:b w:val="0"/>
              </w:rPr>
              <w:t>e</w:t>
            </w:r>
            <w:r w:rsidR="008A4002">
              <w:rPr>
                <w:b w:val="0"/>
              </w:rPr>
              <w:t>nsure that personnel are provided with relevant life saving gear, where required</w:t>
            </w:r>
          </w:p>
          <w:p w:rsidR="008A4002" w:rsidRPr="001B0A7B" w:rsidRDefault="00215E08" w:rsidP="008A4002">
            <w:pPr>
              <w:pStyle w:val="NOSBodyHeading"/>
              <w:numPr>
                <w:ilvl w:val="0"/>
                <w:numId w:val="17"/>
              </w:numPr>
              <w:spacing w:line="276" w:lineRule="auto"/>
              <w:rPr>
                <w:b w:val="0"/>
              </w:rPr>
            </w:pPr>
            <w:r>
              <w:rPr>
                <w:b w:val="0"/>
              </w:rPr>
              <w:t>e</w:t>
            </w:r>
            <w:r w:rsidR="008A4002">
              <w:rPr>
                <w:b w:val="0"/>
              </w:rPr>
              <w:t>stablish  and  maintain  clear  communications  with  relevant  individuals  whilst transferring personnel</w:t>
            </w:r>
          </w:p>
          <w:p w:rsidR="008A4002" w:rsidRPr="001B0A7B" w:rsidRDefault="00215E08" w:rsidP="008A4002">
            <w:pPr>
              <w:pStyle w:val="NOSBodyHeading"/>
              <w:numPr>
                <w:ilvl w:val="0"/>
                <w:numId w:val="17"/>
              </w:numPr>
              <w:spacing w:line="276" w:lineRule="auto"/>
              <w:rPr>
                <w:b w:val="0"/>
              </w:rPr>
            </w:pPr>
            <w:r>
              <w:rPr>
                <w:b w:val="0"/>
              </w:rPr>
              <w:t>r</w:t>
            </w:r>
            <w:r w:rsidR="008A4002">
              <w:rPr>
                <w:b w:val="0"/>
              </w:rPr>
              <w:t>espond to queries from personnel courteously, providing relevant information clearly and accurately</w:t>
            </w:r>
          </w:p>
          <w:p w:rsidR="008A4002" w:rsidRPr="001B0A7B" w:rsidRDefault="00215E08" w:rsidP="008A4002">
            <w:pPr>
              <w:pStyle w:val="NOSBodyHeading"/>
              <w:numPr>
                <w:ilvl w:val="0"/>
                <w:numId w:val="17"/>
              </w:numPr>
              <w:spacing w:line="276" w:lineRule="auto"/>
              <w:rPr>
                <w:b w:val="0"/>
              </w:rPr>
            </w:pPr>
            <w:r>
              <w:rPr>
                <w:b w:val="0"/>
              </w:rPr>
              <w:t>t</w:t>
            </w:r>
            <w:r w:rsidR="008A4002">
              <w:rPr>
                <w:b w:val="0"/>
              </w:rPr>
              <w:t>ransfer  personnel  correctly  and  safely,  following  safe  and  proper  procedures, ensuring that vessels are positioned securely prior to the transfer, and taking proper consideration of the prevailing weather and tidal conditions</w:t>
            </w:r>
          </w:p>
          <w:p w:rsidR="008A4002" w:rsidRPr="001B0A7B" w:rsidRDefault="00215E08" w:rsidP="008A4002">
            <w:pPr>
              <w:pStyle w:val="NOSBodyHeading"/>
              <w:numPr>
                <w:ilvl w:val="0"/>
                <w:numId w:val="17"/>
              </w:numPr>
              <w:spacing w:line="276" w:lineRule="auto"/>
              <w:rPr>
                <w:b w:val="0"/>
              </w:rPr>
            </w:pPr>
            <w:r>
              <w:rPr>
                <w:b w:val="0"/>
              </w:rPr>
              <w:t>d</w:t>
            </w:r>
            <w:r w:rsidR="008A4002">
              <w:rPr>
                <w:b w:val="0"/>
              </w:rPr>
              <w:t>eal correctly with any incidents or accidents to personnel, reporting these promptly and accurately to the relevant authority</w:t>
            </w:r>
          </w:p>
          <w:p w:rsidR="003C6D88" w:rsidRPr="001B0A7B" w:rsidRDefault="003C6D88" w:rsidP="00215E08">
            <w:pPr>
              <w:pStyle w:val="NOSBodyHeading"/>
              <w:spacing w:line="276" w:lineRule="auto"/>
              <w:ind w:left="567"/>
              <w:rPr>
                <w:b w:val="0"/>
              </w:rPr>
            </w:pP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641970"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6B133E" w:rsidRDefault="006B133E" w:rsidP="006B133E">
            <w:pPr>
              <w:pStyle w:val="NOSBodyHeading"/>
              <w:spacing w:line="276" w:lineRule="auto"/>
              <w:rPr>
                <w:rFonts w:cs="Arial"/>
                <w:b w:val="0"/>
              </w:rPr>
            </w:pPr>
            <w:bookmarkStart w:id="7" w:name="StartKnowledge"/>
            <w:bookmarkEnd w:id="7"/>
          </w:p>
          <w:p w:rsidR="006B133E" w:rsidRDefault="006B133E" w:rsidP="006B133E">
            <w:pPr>
              <w:pStyle w:val="NOSBodyHeading"/>
              <w:spacing w:line="276" w:lineRule="auto"/>
              <w:rPr>
                <w:b w:val="0"/>
              </w:rPr>
            </w:pPr>
          </w:p>
          <w:p w:rsidR="006B133E" w:rsidRDefault="006B133E" w:rsidP="006B133E">
            <w:pPr>
              <w:pStyle w:val="NOSBodyHeading"/>
              <w:spacing w:line="276" w:lineRule="auto"/>
              <w:rPr>
                <w:b w:val="0"/>
              </w:rPr>
            </w:pPr>
          </w:p>
          <w:p w:rsidR="006B133E" w:rsidRPr="001B0A7B" w:rsidRDefault="00215E08" w:rsidP="006B133E">
            <w:pPr>
              <w:pStyle w:val="NOSBodyHeading"/>
              <w:numPr>
                <w:ilvl w:val="0"/>
                <w:numId w:val="18"/>
              </w:numPr>
              <w:spacing w:line="276" w:lineRule="auto"/>
              <w:rPr>
                <w:b w:val="0"/>
              </w:rPr>
            </w:pPr>
            <w:r>
              <w:rPr>
                <w:b w:val="0"/>
              </w:rPr>
              <w:t>t</w:t>
            </w:r>
            <w:r w:rsidR="006B133E">
              <w:rPr>
                <w:b w:val="0"/>
              </w:rPr>
              <w:t>he purpose and limitations of personal protective equipment and life saving gear for use on or near water</w:t>
            </w:r>
          </w:p>
          <w:p w:rsidR="006B133E" w:rsidRPr="001B0A7B" w:rsidRDefault="00215E08" w:rsidP="006B133E">
            <w:pPr>
              <w:pStyle w:val="NOSBodyHeading"/>
              <w:numPr>
                <w:ilvl w:val="0"/>
                <w:numId w:val="18"/>
              </w:numPr>
              <w:spacing w:line="276" w:lineRule="auto"/>
              <w:rPr>
                <w:b w:val="0"/>
              </w:rPr>
            </w:pPr>
            <w:r>
              <w:rPr>
                <w:b w:val="0"/>
              </w:rPr>
              <w:t>v</w:t>
            </w:r>
            <w:r w:rsidR="006B133E">
              <w:rPr>
                <w:b w:val="0"/>
              </w:rPr>
              <w:t>essel communication methods with regard to transferring individuals</w:t>
            </w:r>
          </w:p>
          <w:p w:rsidR="006B133E" w:rsidRPr="001B0A7B" w:rsidRDefault="00215E08" w:rsidP="006B133E">
            <w:pPr>
              <w:pStyle w:val="NOSBodyHeading"/>
              <w:numPr>
                <w:ilvl w:val="0"/>
                <w:numId w:val="18"/>
              </w:numPr>
              <w:spacing w:line="276" w:lineRule="auto"/>
              <w:rPr>
                <w:b w:val="0"/>
              </w:rPr>
            </w:pPr>
            <w:r>
              <w:rPr>
                <w:b w:val="0"/>
              </w:rPr>
              <w:t>s</w:t>
            </w:r>
            <w:r w:rsidR="006B133E">
              <w:rPr>
                <w:b w:val="0"/>
              </w:rPr>
              <w:t>afe procedures for transferring personnel</w:t>
            </w:r>
          </w:p>
          <w:p w:rsidR="006B133E" w:rsidRPr="001B0A7B" w:rsidRDefault="00215E08" w:rsidP="006B133E">
            <w:pPr>
              <w:pStyle w:val="NOSBodyHeading"/>
              <w:numPr>
                <w:ilvl w:val="0"/>
                <w:numId w:val="18"/>
              </w:numPr>
              <w:spacing w:line="276" w:lineRule="auto"/>
              <w:rPr>
                <w:b w:val="0"/>
              </w:rPr>
            </w:pPr>
            <w:r>
              <w:rPr>
                <w:b w:val="0"/>
              </w:rPr>
              <w:t>p</w:t>
            </w:r>
            <w:r w:rsidR="006B133E">
              <w:rPr>
                <w:b w:val="0"/>
              </w:rPr>
              <w:t>rocedures for identifying and dealing with safety risks, incidents and emergencies associated with transferring personnel</w:t>
            </w:r>
          </w:p>
          <w:p w:rsidR="006B133E" w:rsidRPr="001B0A7B" w:rsidRDefault="00215E08" w:rsidP="006B133E">
            <w:pPr>
              <w:pStyle w:val="NOSBodyHeading"/>
              <w:numPr>
                <w:ilvl w:val="0"/>
                <w:numId w:val="18"/>
              </w:numPr>
              <w:spacing w:line="276" w:lineRule="auto"/>
              <w:rPr>
                <w:b w:val="0"/>
              </w:rPr>
            </w:pPr>
            <w:r>
              <w:rPr>
                <w:b w:val="0"/>
              </w:rPr>
              <w:t>t</w:t>
            </w:r>
            <w:r w:rsidR="006B133E">
              <w:rPr>
                <w:b w:val="0"/>
              </w:rPr>
              <w:t>he location of and use of first-aid, safety and emergency equipment</w:t>
            </w:r>
          </w:p>
          <w:p w:rsidR="00006091" w:rsidRPr="001B0A7B" w:rsidRDefault="00006091" w:rsidP="00215E08">
            <w:pPr>
              <w:pStyle w:val="NOSBodyHeading"/>
              <w:spacing w:line="276" w:lineRule="auto"/>
              <w:ind w:left="567"/>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215E08" w:rsidP="001F6BF7">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641970"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215E08"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641970"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7F3E1A" w:rsidP="001F6BF7">
            <w:pPr>
              <w:pStyle w:val="NOSBodyText"/>
              <w:rPr>
                <w:color w:val="221E1F"/>
              </w:rPr>
            </w:pPr>
            <w:bookmarkStart w:id="13" w:name="StartApproved"/>
            <w:bookmarkEnd w:id="13"/>
            <w:r>
              <w:rPr>
                <w:color w:val="221E1F"/>
              </w:rPr>
              <w:t>January 2012</w:t>
            </w:r>
          </w:p>
          <w:p w:rsidR="001F6BF7" w:rsidRPr="004E05F7" w:rsidRDefault="001F6BF7" w:rsidP="001F6BF7">
            <w:pPr>
              <w:pStyle w:val="NOSBodyText"/>
              <w:rPr>
                <w:color w:val="221E1F"/>
              </w:rPr>
            </w:pPr>
            <w:bookmarkStart w:id="14" w:name="EndApproved"/>
            <w:bookmarkEnd w:id="14"/>
          </w:p>
        </w:tc>
      </w:tr>
      <w:tr w:rsidR="0052780A" w:rsidRPr="00CF4D98" w:rsidTr="00690067">
        <w:tc>
          <w:tcPr>
            <w:tcW w:w="2518" w:type="dxa"/>
          </w:tcPr>
          <w:p w:rsidR="0052780A" w:rsidRDefault="00641970"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7F3E1A" w:rsidP="00690067">
            <w:pPr>
              <w:pStyle w:val="NOSBodyText"/>
              <w:rPr>
                <w:rStyle w:val="A3"/>
              </w:rPr>
            </w:pPr>
            <w:bookmarkStart w:id="15" w:name="StartReview"/>
            <w:bookmarkEnd w:id="15"/>
            <w:proofErr w:type="spellStart"/>
            <w:r>
              <w:rPr>
                <w:rStyle w:val="A3"/>
              </w:rPr>
              <w:t>Decemebr</w:t>
            </w:r>
            <w:proofErr w:type="spellEnd"/>
            <w:r>
              <w:rPr>
                <w:rStyle w:val="A3"/>
              </w:rPr>
              <w:t xml:space="preserve"> 2016</w:t>
            </w:r>
          </w:p>
          <w:p w:rsidR="001F6BF7" w:rsidRPr="004E05F7" w:rsidRDefault="001F6BF7" w:rsidP="00690067">
            <w:pPr>
              <w:pStyle w:val="NOSBodyText"/>
              <w:rPr>
                <w:color w:val="221E1F"/>
              </w:rPr>
            </w:pPr>
            <w:bookmarkStart w:id="16" w:name="EndReview"/>
            <w:bookmarkEnd w:id="16"/>
          </w:p>
        </w:tc>
      </w:tr>
      <w:tr w:rsidR="0052780A" w:rsidRPr="00CF4D98" w:rsidTr="00690067">
        <w:tc>
          <w:tcPr>
            <w:tcW w:w="2518" w:type="dxa"/>
          </w:tcPr>
          <w:p w:rsidR="0052780A" w:rsidRPr="004E05F7" w:rsidRDefault="00641970"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220AC9" w:rsidP="00690067">
            <w:pPr>
              <w:pStyle w:val="NOSBodyText"/>
              <w:rPr>
                <w:rStyle w:val="A3"/>
              </w:rPr>
            </w:pPr>
            <w:bookmarkStart w:id="17" w:name="StartValidity"/>
            <w:bookmarkEnd w:id="17"/>
            <w:r>
              <w:rPr>
                <w:rStyle w:val="A3"/>
              </w:rPr>
              <w:t>Current</w:t>
            </w:r>
          </w:p>
          <w:p w:rsidR="0052780A" w:rsidRPr="004E05F7" w:rsidRDefault="0052780A" w:rsidP="00690067">
            <w:pPr>
              <w:pStyle w:val="NOSBodyText"/>
              <w:rPr>
                <w:color w:val="221E1F"/>
              </w:rPr>
            </w:pPr>
            <w:bookmarkStart w:id="18" w:name="EndValidity"/>
            <w:bookmarkEnd w:id="18"/>
          </w:p>
        </w:tc>
      </w:tr>
      <w:tr w:rsidR="0052780A" w:rsidRPr="00CF4D98" w:rsidTr="00690067">
        <w:tc>
          <w:tcPr>
            <w:tcW w:w="2518" w:type="dxa"/>
          </w:tcPr>
          <w:p w:rsidR="0052780A" w:rsidRPr="004E05F7" w:rsidRDefault="00641970"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220AC9" w:rsidP="001F6BF7">
            <w:pPr>
              <w:pStyle w:val="NOSBodyText"/>
              <w:rPr>
                <w:color w:val="221E1F"/>
              </w:rPr>
            </w:pPr>
            <w:bookmarkStart w:id="19" w:name="StartStatus"/>
            <w:bookmarkEnd w:id="19"/>
            <w:r>
              <w:rPr>
                <w:color w:val="221E1F"/>
              </w:rPr>
              <w:t>Original</w:t>
            </w:r>
          </w:p>
          <w:p w:rsidR="001F6BF7" w:rsidRPr="004E05F7" w:rsidRDefault="001F6BF7" w:rsidP="001F6BF7">
            <w:pPr>
              <w:pStyle w:val="NOSBodyText"/>
              <w:rPr>
                <w:color w:val="221E1F"/>
              </w:rPr>
            </w:pPr>
            <w:bookmarkStart w:id="20" w:name="EndStatus"/>
            <w:bookmarkEnd w:id="20"/>
          </w:p>
        </w:tc>
      </w:tr>
      <w:tr w:rsidR="0052780A" w:rsidRPr="00CF4D98" w:rsidTr="00690067">
        <w:tc>
          <w:tcPr>
            <w:tcW w:w="2518" w:type="dxa"/>
          </w:tcPr>
          <w:p w:rsidR="0052780A" w:rsidRDefault="00641970"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215E08" w:rsidP="001F6BF7">
            <w:pPr>
              <w:pStyle w:val="NOSBodyText"/>
              <w:rPr>
                <w:color w:val="221E1F"/>
              </w:rPr>
            </w:pPr>
            <w:bookmarkStart w:id="21" w:name="StartOrigin"/>
            <w:bookmarkEnd w:id="21"/>
            <w:r>
              <w:rPr>
                <w:color w:val="221E1F"/>
              </w:rPr>
              <w:t>Skills for Justice</w:t>
            </w:r>
          </w:p>
          <w:p w:rsidR="005E6FAE" w:rsidRPr="004E05F7" w:rsidRDefault="005E6FAE" w:rsidP="001F6BF7">
            <w:pPr>
              <w:pStyle w:val="NOSBodyText"/>
              <w:rPr>
                <w:color w:val="221E1F"/>
              </w:rPr>
            </w:pPr>
            <w:bookmarkStart w:id="22" w:name="EndOrigin"/>
            <w:bookmarkEnd w:id="22"/>
          </w:p>
        </w:tc>
      </w:tr>
      <w:tr w:rsidR="0052780A" w:rsidRPr="00CF4D98" w:rsidTr="00690067">
        <w:tc>
          <w:tcPr>
            <w:tcW w:w="2518" w:type="dxa"/>
          </w:tcPr>
          <w:p w:rsidR="0052780A" w:rsidRPr="004E05F7" w:rsidRDefault="00641970"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7F3E1A" w:rsidP="001F6BF7">
            <w:pPr>
              <w:pStyle w:val="NOSBodyText"/>
              <w:rPr>
                <w:color w:val="221E1F"/>
              </w:rPr>
            </w:pPr>
            <w:bookmarkStart w:id="23" w:name="StartOriginURN"/>
            <w:bookmarkEnd w:id="23"/>
            <w:r>
              <w:rPr>
                <w:color w:val="221E1F"/>
              </w:rPr>
              <w:t>MSA B38</w:t>
            </w:r>
          </w:p>
          <w:p w:rsidR="001F6BF7" w:rsidRPr="004E05F7" w:rsidRDefault="001F6BF7" w:rsidP="001F6BF7">
            <w:pPr>
              <w:pStyle w:val="NOSBodyText"/>
              <w:rPr>
                <w:color w:val="221E1F"/>
              </w:rPr>
            </w:pPr>
            <w:bookmarkStart w:id="24" w:name="EndOriginURN"/>
            <w:bookmarkEnd w:id="24"/>
          </w:p>
        </w:tc>
      </w:tr>
      <w:tr w:rsidR="0052780A" w:rsidRPr="00CF4D98" w:rsidTr="00690067">
        <w:tc>
          <w:tcPr>
            <w:tcW w:w="2518" w:type="dxa"/>
          </w:tcPr>
          <w:p w:rsidR="0052780A" w:rsidRDefault="00641970"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220AC9" w:rsidP="001F6BF7">
            <w:pPr>
              <w:pStyle w:val="NOSBodyText"/>
              <w:rPr>
                <w:color w:val="221E1F"/>
              </w:rPr>
            </w:pPr>
            <w:bookmarkStart w:id="25" w:name="StartOccupations"/>
            <w:bookmarkEnd w:id="25"/>
            <w:r>
              <w:rPr>
                <w:color w:val="221E1F"/>
              </w:rPr>
              <w:t>Transportation operations and maintenance; Managers in Distribution, Storage and Retailing; Transport Associate Professionals</w:t>
            </w:r>
          </w:p>
          <w:p w:rsidR="008A2610" w:rsidRPr="004E05F7" w:rsidRDefault="008A2610" w:rsidP="001F6BF7">
            <w:pPr>
              <w:pStyle w:val="NOSBodyText"/>
              <w:rPr>
                <w:color w:val="221E1F"/>
              </w:rPr>
            </w:pPr>
            <w:bookmarkStart w:id="26" w:name="EndOccupations"/>
            <w:bookmarkEnd w:id="26"/>
          </w:p>
        </w:tc>
      </w:tr>
      <w:tr w:rsidR="0052780A" w:rsidRPr="00CF4D98" w:rsidTr="00690067">
        <w:tc>
          <w:tcPr>
            <w:tcW w:w="2518" w:type="dxa"/>
          </w:tcPr>
          <w:p w:rsidR="0052780A" w:rsidRPr="004E05F7" w:rsidRDefault="00641970"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1F6395" w:rsidP="001F6BF7">
            <w:pPr>
              <w:pStyle w:val="NOSBodyText"/>
              <w:rPr>
                <w:color w:val="221E1F"/>
              </w:rPr>
            </w:pPr>
            <w:bookmarkStart w:id="27" w:name="StartSuite"/>
            <w:bookmarkEnd w:id="27"/>
            <w:r>
              <w:rPr>
                <w:color w:val="221E1F"/>
              </w:rPr>
              <w:t xml:space="preserve">Maritime </w:t>
            </w:r>
          </w:p>
          <w:p w:rsidR="001F6BF7" w:rsidRPr="004E05F7" w:rsidRDefault="001F6BF7" w:rsidP="001F6BF7">
            <w:pPr>
              <w:pStyle w:val="NOSBodyText"/>
              <w:rPr>
                <w:color w:val="221E1F"/>
              </w:rPr>
            </w:pPr>
            <w:bookmarkStart w:id="28" w:name="EndSuite"/>
            <w:bookmarkEnd w:id="28"/>
          </w:p>
        </w:tc>
      </w:tr>
      <w:tr w:rsidR="0052780A" w:rsidRPr="00CF4D98" w:rsidTr="00690067">
        <w:tc>
          <w:tcPr>
            <w:tcW w:w="2518" w:type="dxa"/>
          </w:tcPr>
          <w:p w:rsidR="0052780A" w:rsidRPr="004E05F7" w:rsidRDefault="00641970"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Default="00220AC9" w:rsidP="00690067">
            <w:pPr>
              <w:pStyle w:val="NOSBodyText"/>
              <w:rPr>
                <w:color w:val="221E1F"/>
              </w:rPr>
            </w:pPr>
            <w:bookmarkStart w:id="29" w:name="StartKeywords"/>
            <w:bookmarkEnd w:id="29"/>
            <w:r>
              <w:rPr>
                <w:color w:val="221E1F"/>
              </w:rPr>
              <w:t>vessel, transfer, personnel, passenger,</w:t>
            </w:r>
          </w:p>
          <w:p w:rsidR="0052780A" w:rsidRPr="004E05F7" w:rsidRDefault="0052780A" w:rsidP="00690067">
            <w:pPr>
              <w:pStyle w:val="NOSBodyText"/>
              <w:rPr>
                <w:color w:val="221E1F"/>
              </w:rPr>
            </w:pPr>
            <w:bookmarkStart w:id="30" w:name="EndKeywords"/>
            <w:bookmarkEnd w:id="30"/>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7F3E1A" w:rsidP="009F7CB5">
    <w:pPr>
      <w:pStyle w:val="Footer"/>
      <w:tabs>
        <w:tab w:val="left" w:pos="1200"/>
        <w:tab w:val="right" w:pos="10206"/>
      </w:tabs>
      <w:rPr>
        <w:sz w:val="18"/>
        <w:szCs w:val="18"/>
      </w:rPr>
    </w:pPr>
    <w:r w:rsidRPr="007F3E1A">
      <w:rPr>
        <w:rFonts w:ascii="Arial" w:eastAsiaTheme="minorHAnsi" w:hAnsi="Arial" w:cs="Arial"/>
        <w:noProof/>
        <w:sz w:val="14"/>
        <w:szCs w:val="14"/>
      </w:rPr>
      <w:t>MSA B38</w:t>
    </w:r>
    <w:r>
      <w:rPr>
        <w:rFonts w:ascii="Arial" w:eastAsiaTheme="minorHAnsi" w:hAnsi="Arial" w:cs="Arial"/>
        <w:noProof/>
        <w:sz w:val="14"/>
        <w:szCs w:val="14"/>
      </w:rPr>
      <w:t xml:space="preserve"> </w:t>
    </w:r>
    <w:r w:rsidRPr="007F3E1A">
      <w:rPr>
        <w:rFonts w:ascii="Arial" w:eastAsiaTheme="minorHAnsi" w:hAnsi="Arial" w:cs="Arial"/>
        <w:noProof/>
        <w:sz w:val="14"/>
        <w:szCs w:val="14"/>
      </w:rPr>
      <w:t>Transfer personnel to/from and between vessels</w:t>
    </w:r>
    <w:r w:rsidR="009F7CB5">
      <w:rPr>
        <w:sz w:val="18"/>
        <w:szCs w:val="18"/>
      </w:rPr>
      <w:tab/>
    </w:r>
    <w:r w:rsidR="009F7CB5">
      <w:rPr>
        <w:sz w:val="18"/>
        <w:szCs w:val="18"/>
      </w:rPr>
      <w:tab/>
    </w:r>
    <w:r w:rsidR="00641970"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641970" w:rsidRPr="008C0064">
      <w:rPr>
        <w:rFonts w:ascii="Arial" w:hAnsi="Arial" w:cs="Arial"/>
        <w:sz w:val="14"/>
        <w:szCs w:val="14"/>
      </w:rPr>
      <w:fldChar w:fldCharType="separate"/>
    </w:r>
    <w:r w:rsidR="00F55D8E">
      <w:rPr>
        <w:rFonts w:ascii="Arial" w:hAnsi="Arial" w:cs="Arial"/>
        <w:noProof/>
        <w:sz w:val="14"/>
        <w:szCs w:val="14"/>
      </w:rPr>
      <w:t>4</w:t>
    </w:r>
    <w:r w:rsidR="00641970"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7F3E1A" w:rsidP="0086259F">
    <w:pPr>
      <w:pStyle w:val="Footer"/>
      <w:tabs>
        <w:tab w:val="left" w:pos="1200"/>
        <w:tab w:val="right" w:pos="10206"/>
      </w:tabs>
      <w:rPr>
        <w:sz w:val="18"/>
        <w:szCs w:val="18"/>
      </w:rPr>
    </w:pPr>
    <w:r w:rsidRPr="007F3E1A">
      <w:rPr>
        <w:rFonts w:ascii="Arial" w:eastAsiaTheme="minorHAnsi" w:hAnsi="Arial" w:cs="Arial"/>
        <w:noProof/>
        <w:sz w:val="14"/>
        <w:szCs w:val="14"/>
      </w:rPr>
      <w:t>MSA B38</w:t>
    </w:r>
    <w:r>
      <w:rPr>
        <w:rFonts w:ascii="Arial" w:eastAsiaTheme="minorHAnsi" w:hAnsi="Arial" w:cs="Arial"/>
        <w:noProof/>
        <w:sz w:val="14"/>
        <w:szCs w:val="14"/>
      </w:rPr>
      <w:t xml:space="preserve"> </w:t>
    </w:r>
    <w:r w:rsidRPr="007F3E1A">
      <w:rPr>
        <w:rFonts w:ascii="Arial" w:eastAsiaTheme="minorHAnsi" w:hAnsi="Arial" w:cs="Arial"/>
        <w:noProof/>
        <w:sz w:val="14"/>
        <w:szCs w:val="14"/>
      </w:rPr>
      <w:t>Transfer personnel to/from and between vessels</w:t>
    </w:r>
    <w:r w:rsidR="004323FE">
      <w:rPr>
        <w:sz w:val="18"/>
        <w:szCs w:val="18"/>
      </w:rPr>
      <w:tab/>
    </w:r>
    <w:r w:rsidR="004323FE">
      <w:rPr>
        <w:sz w:val="18"/>
        <w:szCs w:val="18"/>
      </w:rPr>
      <w:tab/>
    </w:r>
    <w:r w:rsidR="004323FE">
      <w:rPr>
        <w:sz w:val="18"/>
        <w:szCs w:val="18"/>
      </w:rPr>
      <w:tab/>
    </w:r>
    <w:r w:rsidR="00641970"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641970" w:rsidRPr="008C0064">
      <w:rPr>
        <w:rFonts w:ascii="Arial" w:hAnsi="Arial" w:cs="Arial"/>
        <w:sz w:val="14"/>
        <w:szCs w:val="14"/>
      </w:rPr>
      <w:fldChar w:fldCharType="separate"/>
    </w:r>
    <w:r w:rsidR="00F55D8E">
      <w:rPr>
        <w:rFonts w:ascii="Arial" w:hAnsi="Arial" w:cs="Arial"/>
        <w:noProof/>
        <w:sz w:val="14"/>
        <w:szCs w:val="14"/>
      </w:rPr>
      <w:t>1</w:t>
    </w:r>
    <w:r w:rsidR="00641970"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641970" w:rsidP="002063F2">
    <w:pPr>
      <w:tabs>
        <w:tab w:val="left" w:pos="7140"/>
      </w:tabs>
    </w:pPr>
    <w:r w:rsidRPr="00641970">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20083B">
      <w:rPr>
        <w:rFonts w:ascii="Arial" w:eastAsiaTheme="minorHAnsi" w:hAnsi="Arial" w:cs="Arial"/>
        <w:b/>
        <w:noProof/>
        <w:sz w:val="32"/>
        <w:szCs w:val="32"/>
      </w:rPr>
      <w:t xml:space="preserve">MSA </w:t>
    </w:r>
    <w:r w:rsidR="00215E08">
      <w:rPr>
        <w:rFonts w:ascii="Arial" w:eastAsiaTheme="minorHAnsi" w:hAnsi="Arial" w:cs="Arial"/>
        <w:b/>
        <w:noProof/>
        <w:sz w:val="32"/>
        <w:szCs w:val="32"/>
      </w:rPr>
      <w:t>B38</w:t>
    </w:r>
    <w:r w:rsidR="002063F2" w:rsidRPr="003C6D88">
      <w:rPr>
        <w:rFonts w:eastAsiaTheme="minorHAnsi" w:cs="Courier New"/>
        <w:noProof/>
        <w:sz w:val="32"/>
        <w:szCs w:val="32"/>
      </w:rPr>
      <w:br/>
    </w:r>
    <w:r w:rsidR="00405A55">
      <w:rPr>
        <w:rFonts w:ascii="Arial" w:eastAsiaTheme="minorHAnsi" w:hAnsi="Arial" w:cs="Arial"/>
        <w:noProof/>
        <w:sz w:val="32"/>
        <w:szCs w:val="32"/>
      </w:rPr>
      <w:t>Transfer personnel to/from and between vessels</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20083B" w:rsidP="009A1F82">
          <w:pPr>
            <w:pStyle w:val="Header"/>
            <w:rPr>
              <w:rFonts w:ascii="Arial" w:hAnsi="Arial" w:cs="Arial"/>
              <w:b/>
              <w:sz w:val="32"/>
              <w:szCs w:val="32"/>
            </w:rPr>
          </w:pPr>
          <w:r>
            <w:rPr>
              <w:rFonts w:ascii="Arial" w:hAnsi="Arial" w:cs="Arial"/>
              <w:b/>
              <w:sz w:val="32"/>
              <w:szCs w:val="32"/>
            </w:rPr>
            <w:t xml:space="preserve">MSA </w:t>
          </w:r>
          <w:r w:rsidR="00215E08">
            <w:rPr>
              <w:rFonts w:ascii="Arial" w:hAnsi="Arial" w:cs="Arial"/>
              <w:b/>
              <w:sz w:val="32"/>
              <w:szCs w:val="32"/>
            </w:rPr>
            <w:t>B38</w:t>
          </w:r>
        </w:p>
        <w:p w:rsidR="009A1F82" w:rsidRPr="00DF70EE" w:rsidRDefault="00405A55" w:rsidP="009A1F82">
          <w:pPr>
            <w:pStyle w:val="Header"/>
            <w:rPr>
              <w:rFonts w:ascii="Arial" w:hAnsi="Arial" w:cs="Arial"/>
            </w:rPr>
          </w:pPr>
          <w:r>
            <w:rPr>
              <w:rFonts w:ascii="Arial" w:hAnsi="Arial" w:cs="Arial"/>
              <w:sz w:val="32"/>
              <w:szCs w:val="32"/>
            </w:rPr>
            <w:t>Transfer personnel to/from and between vessels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641970"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E877EDF"/>
    <w:multiLevelType w:val="multilevel"/>
    <w:tmpl w:val="73840DCE"/>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1DA0582"/>
    <w:multiLevelType w:val="multilevel"/>
    <w:tmpl w:val="12081F14"/>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6716A50"/>
    <w:multiLevelType w:val="multilevel"/>
    <w:tmpl w:val="00F8A61A"/>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9"/>
  </w:num>
  <w:num w:numId="3">
    <w:abstractNumId w:val="3"/>
  </w:num>
  <w:num w:numId="4">
    <w:abstractNumId w:val="2"/>
  </w:num>
  <w:num w:numId="5">
    <w:abstractNumId w:val="13"/>
  </w:num>
  <w:num w:numId="6">
    <w:abstractNumId w:val="15"/>
  </w:num>
  <w:num w:numId="7">
    <w:abstractNumId w:val="5"/>
  </w:num>
  <w:num w:numId="8">
    <w:abstractNumId w:val="17"/>
  </w:num>
  <w:num w:numId="9">
    <w:abstractNumId w:val="16"/>
  </w:num>
  <w:num w:numId="10">
    <w:abstractNumId w:val="14"/>
  </w:num>
  <w:num w:numId="11">
    <w:abstractNumId w:val="11"/>
  </w:num>
  <w:num w:numId="12">
    <w:abstractNumId w:val="8"/>
  </w:num>
  <w:num w:numId="13">
    <w:abstractNumId w:val="4"/>
  </w:num>
  <w:num w:numId="14">
    <w:abstractNumId w:val="10"/>
  </w:num>
  <w:num w:numId="15">
    <w:abstractNumId w:val="0"/>
  </w:num>
  <w:num w:numId="16">
    <w:abstractNumId w:val="1"/>
  </w:num>
  <w:num w:numId="17">
    <w:abstractNumId w:val="12"/>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71502"/>
    <w:rsid w:val="00173AEB"/>
    <w:rsid w:val="00176E82"/>
    <w:rsid w:val="00180FD7"/>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395"/>
    <w:rsid w:val="001F6BF7"/>
    <w:rsid w:val="0020083B"/>
    <w:rsid w:val="002063F2"/>
    <w:rsid w:val="00210CE3"/>
    <w:rsid w:val="00212B2D"/>
    <w:rsid w:val="002143B8"/>
    <w:rsid w:val="0021511C"/>
    <w:rsid w:val="00215E08"/>
    <w:rsid w:val="00220AC9"/>
    <w:rsid w:val="00222188"/>
    <w:rsid w:val="002229B0"/>
    <w:rsid w:val="00224BC7"/>
    <w:rsid w:val="002276EC"/>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E5424"/>
    <w:rsid w:val="002F4B2F"/>
    <w:rsid w:val="002F606F"/>
    <w:rsid w:val="002F647D"/>
    <w:rsid w:val="00303FD8"/>
    <w:rsid w:val="003053CA"/>
    <w:rsid w:val="00310CA1"/>
    <w:rsid w:val="00320442"/>
    <w:rsid w:val="003319D1"/>
    <w:rsid w:val="00345B06"/>
    <w:rsid w:val="003521D1"/>
    <w:rsid w:val="0036118B"/>
    <w:rsid w:val="003722CD"/>
    <w:rsid w:val="00377DED"/>
    <w:rsid w:val="00380447"/>
    <w:rsid w:val="00387C8A"/>
    <w:rsid w:val="003B7932"/>
    <w:rsid w:val="003C4768"/>
    <w:rsid w:val="003C6D88"/>
    <w:rsid w:val="003D3486"/>
    <w:rsid w:val="003D524D"/>
    <w:rsid w:val="003D7EF3"/>
    <w:rsid w:val="003E2694"/>
    <w:rsid w:val="003F7686"/>
    <w:rsid w:val="00401539"/>
    <w:rsid w:val="00405A55"/>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855DF"/>
    <w:rsid w:val="004901D8"/>
    <w:rsid w:val="00491F62"/>
    <w:rsid w:val="004971C9"/>
    <w:rsid w:val="00497C87"/>
    <w:rsid w:val="004A57E2"/>
    <w:rsid w:val="004B12F4"/>
    <w:rsid w:val="004B1702"/>
    <w:rsid w:val="004B37E0"/>
    <w:rsid w:val="004B67EC"/>
    <w:rsid w:val="004D08DE"/>
    <w:rsid w:val="004D0EEB"/>
    <w:rsid w:val="004D1F3B"/>
    <w:rsid w:val="004D6960"/>
    <w:rsid w:val="004E21DC"/>
    <w:rsid w:val="0050084C"/>
    <w:rsid w:val="005027E6"/>
    <w:rsid w:val="00515426"/>
    <w:rsid w:val="00521BFC"/>
    <w:rsid w:val="0052780A"/>
    <w:rsid w:val="005346B5"/>
    <w:rsid w:val="00540315"/>
    <w:rsid w:val="00540609"/>
    <w:rsid w:val="00545BAC"/>
    <w:rsid w:val="00550971"/>
    <w:rsid w:val="00553DCF"/>
    <w:rsid w:val="00556342"/>
    <w:rsid w:val="00563BF7"/>
    <w:rsid w:val="005833E2"/>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3DA8"/>
    <w:rsid w:val="006145C8"/>
    <w:rsid w:val="00621F6A"/>
    <w:rsid w:val="006229C7"/>
    <w:rsid w:val="00623C04"/>
    <w:rsid w:val="0063089C"/>
    <w:rsid w:val="00637642"/>
    <w:rsid w:val="00641970"/>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133E"/>
    <w:rsid w:val="006B2227"/>
    <w:rsid w:val="006B4495"/>
    <w:rsid w:val="006C2574"/>
    <w:rsid w:val="006D03D8"/>
    <w:rsid w:val="006E0E81"/>
    <w:rsid w:val="006E35D0"/>
    <w:rsid w:val="006F0706"/>
    <w:rsid w:val="006F3CA8"/>
    <w:rsid w:val="007017D1"/>
    <w:rsid w:val="007018FB"/>
    <w:rsid w:val="007156AF"/>
    <w:rsid w:val="00715D93"/>
    <w:rsid w:val="00724E04"/>
    <w:rsid w:val="00726306"/>
    <w:rsid w:val="00742745"/>
    <w:rsid w:val="00753242"/>
    <w:rsid w:val="007613C5"/>
    <w:rsid w:val="00762896"/>
    <w:rsid w:val="00762E29"/>
    <w:rsid w:val="00780EAB"/>
    <w:rsid w:val="00785D30"/>
    <w:rsid w:val="00791C53"/>
    <w:rsid w:val="007A13ED"/>
    <w:rsid w:val="007B0672"/>
    <w:rsid w:val="007C232F"/>
    <w:rsid w:val="007C7DC5"/>
    <w:rsid w:val="007D3CB0"/>
    <w:rsid w:val="007D52B7"/>
    <w:rsid w:val="007E3C57"/>
    <w:rsid w:val="007E7D16"/>
    <w:rsid w:val="007F3E1A"/>
    <w:rsid w:val="0081524E"/>
    <w:rsid w:val="0082306F"/>
    <w:rsid w:val="00823628"/>
    <w:rsid w:val="00836BB0"/>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002"/>
    <w:rsid w:val="008A4462"/>
    <w:rsid w:val="008A4E8E"/>
    <w:rsid w:val="008B04B4"/>
    <w:rsid w:val="008B21FF"/>
    <w:rsid w:val="008B3E91"/>
    <w:rsid w:val="008B472C"/>
    <w:rsid w:val="008C0064"/>
    <w:rsid w:val="008E498A"/>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4B0D"/>
    <w:rsid w:val="009956BE"/>
    <w:rsid w:val="009966D8"/>
    <w:rsid w:val="009A1F82"/>
    <w:rsid w:val="009B121E"/>
    <w:rsid w:val="009B3DAA"/>
    <w:rsid w:val="009C3304"/>
    <w:rsid w:val="009C3949"/>
    <w:rsid w:val="009D063D"/>
    <w:rsid w:val="009D20A6"/>
    <w:rsid w:val="009D3E57"/>
    <w:rsid w:val="009E742F"/>
    <w:rsid w:val="009F1381"/>
    <w:rsid w:val="009F5881"/>
    <w:rsid w:val="009F7CB5"/>
    <w:rsid w:val="00A10E28"/>
    <w:rsid w:val="00A125F1"/>
    <w:rsid w:val="00A13C08"/>
    <w:rsid w:val="00A51D8F"/>
    <w:rsid w:val="00A560A0"/>
    <w:rsid w:val="00A664B3"/>
    <w:rsid w:val="00A701AB"/>
    <w:rsid w:val="00A73B2E"/>
    <w:rsid w:val="00A910A6"/>
    <w:rsid w:val="00A92AB5"/>
    <w:rsid w:val="00A9731F"/>
    <w:rsid w:val="00AA411C"/>
    <w:rsid w:val="00AB493E"/>
    <w:rsid w:val="00AB7B1B"/>
    <w:rsid w:val="00AC5EE5"/>
    <w:rsid w:val="00AE57EF"/>
    <w:rsid w:val="00B15A0B"/>
    <w:rsid w:val="00B165CE"/>
    <w:rsid w:val="00B301BE"/>
    <w:rsid w:val="00B4020E"/>
    <w:rsid w:val="00B51DAF"/>
    <w:rsid w:val="00B5446B"/>
    <w:rsid w:val="00B652FB"/>
    <w:rsid w:val="00B73F65"/>
    <w:rsid w:val="00B82F94"/>
    <w:rsid w:val="00B9514C"/>
    <w:rsid w:val="00BA174C"/>
    <w:rsid w:val="00BA2445"/>
    <w:rsid w:val="00BC1B62"/>
    <w:rsid w:val="00BC5E81"/>
    <w:rsid w:val="00BE436E"/>
    <w:rsid w:val="00BF663F"/>
    <w:rsid w:val="00C077DD"/>
    <w:rsid w:val="00C12BFA"/>
    <w:rsid w:val="00C20B78"/>
    <w:rsid w:val="00C241A2"/>
    <w:rsid w:val="00C2528F"/>
    <w:rsid w:val="00C327DC"/>
    <w:rsid w:val="00C372A8"/>
    <w:rsid w:val="00C617B3"/>
    <w:rsid w:val="00C6488E"/>
    <w:rsid w:val="00C717B8"/>
    <w:rsid w:val="00C73990"/>
    <w:rsid w:val="00C758AA"/>
    <w:rsid w:val="00C77C64"/>
    <w:rsid w:val="00C80E62"/>
    <w:rsid w:val="00C92654"/>
    <w:rsid w:val="00C94311"/>
    <w:rsid w:val="00CA0B7E"/>
    <w:rsid w:val="00CA0BEC"/>
    <w:rsid w:val="00CA3700"/>
    <w:rsid w:val="00CC2785"/>
    <w:rsid w:val="00D03896"/>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0163"/>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80A62"/>
    <w:rsid w:val="00EB50D3"/>
    <w:rsid w:val="00EC19B3"/>
    <w:rsid w:val="00EC1AA4"/>
    <w:rsid w:val="00EC71A9"/>
    <w:rsid w:val="00ED4338"/>
    <w:rsid w:val="00EE5D4B"/>
    <w:rsid w:val="00F02CCD"/>
    <w:rsid w:val="00F10831"/>
    <w:rsid w:val="00F129CF"/>
    <w:rsid w:val="00F152BB"/>
    <w:rsid w:val="00F2327D"/>
    <w:rsid w:val="00F25CCF"/>
    <w:rsid w:val="00F2717E"/>
    <w:rsid w:val="00F307E2"/>
    <w:rsid w:val="00F353EE"/>
    <w:rsid w:val="00F404FC"/>
    <w:rsid w:val="00F4296C"/>
    <w:rsid w:val="00F45010"/>
    <w:rsid w:val="00F45348"/>
    <w:rsid w:val="00F55D8E"/>
    <w:rsid w:val="00F656FD"/>
    <w:rsid w:val="00F72712"/>
    <w:rsid w:val="00F75610"/>
    <w:rsid w:val="00F83C96"/>
    <w:rsid w:val="00F90C6C"/>
    <w:rsid w:val="00F90E29"/>
    <w:rsid w:val="00F96AF3"/>
    <w:rsid w:val="00F96B9A"/>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2"/>
        <o:r id="V:Rule14" type="connector" idref="#_x0000_s1048"/>
        <o:r id="V:Rule15" type="connector" idref="#_x0000_s1041"/>
        <o:r id="V:Rule16" type="connector" idref="#_x0000_s1039"/>
        <o:r id="V:Rule17" type="connector" idref="#_x0000_s1040"/>
        <o:r id="V:Rule18" type="connector" idref="#_x0000_s1047"/>
        <o:r id="V:Rule19" type="connector" idref="#_x0000_s1043"/>
        <o:r id="V:Rule20" type="connector" idref="#_x0000_s1058"/>
        <o:r id="V:Rule21" type="connector" idref="#_x0000_s1044"/>
        <o:r id="V:Rule22"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8E498A"/>
    <w:rPr>
      <w:sz w:val="16"/>
      <w:szCs w:val="16"/>
    </w:rPr>
  </w:style>
  <w:style w:type="paragraph" w:styleId="CommentText">
    <w:name w:val="annotation text"/>
    <w:basedOn w:val="Normal"/>
    <w:link w:val="CommentTextChar"/>
    <w:uiPriority w:val="99"/>
    <w:semiHidden/>
    <w:unhideWhenUsed/>
    <w:rsid w:val="008E498A"/>
    <w:pPr>
      <w:spacing w:line="240" w:lineRule="auto"/>
    </w:pPr>
    <w:rPr>
      <w:sz w:val="20"/>
      <w:szCs w:val="20"/>
    </w:rPr>
  </w:style>
  <w:style w:type="character" w:customStyle="1" w:styleId="CommentTextChar">
    <w:name w:val="Comment Text Char"/>
    <w:basedOn w:val="DefaultParagraphFont"/>
    <w:link w:val="CommentText"/>
    <w:uiPriority w:val="99"/>
    <w:semiHidden/>
    <w:rsid w:val="008E498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E498A"/>
    <w:rPr>
      <w:b/>
      <w:bCs/>
    </w:rPr>
  </w:style>
  <w:style w:type="character" w:customStyle="1" w:styleId="CommentSubjectChar">
    <w:name w:val="Comment Subject Char"/>
    <w:basedOn w:val="CommentTextChar"/>
    <w:link w:val="CommentSubject"/>
    <w:uiPriority w:val="99"/>
    <w:semiHidden/>
    <w:rsid w:val="008E498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478B6"/>
    <w:rsid w:val="00165E0A"/>
    <w:rsid w:val="001F322F"/>
    <w:rsid w:val="00282F70"/>
    <w:rsid w:val="002C46EF"/>
    <w:rsid w:val="00401C66"/>
    <w:rsid w:val="00462417"/>
    <w:rsid w:val="004E7CAA"/>
    <w:rsid w:val="0053637E"/>
    <w:rsid w:val="00567979"/>
    <w:rsid w:val="005B7907"/>
    <w:rsid w:val="00691D82"/>
    <w:rsid w:val="006D37C5"/>
    <w:rsid w:val="00752FD9"/>
    <w:rsid w:val="008777D8"/>
    <w:rsid w:val="008960EC"/>
    <w:rsid w:val="008B5E4D"/>
    <w:rsid w:val="00942BE8"/>
    <w:rsid w:val="009D0A55"/>
    <w:rsid w:val="00A41EFC"/>
    <w:rsid w:val="00B37502"/>
    <w:rsid w:val="00C26844"/>
    <w:rsid w:val="00C46583"/>
    <w:rsid w:val="00C844BE"/>
    <w:rsid w:val="00CE1085"/>
    <w:rsid w:val="00D44A85"/>
    <w:rsid w:val="00E62584"/>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515BF-F792-4346-A578-403C18348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156261A9-325E-43B5-9EE1-8077BFD76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5</cp:revision>
  <dcterms:created xsi:type="dcterms:W3CDTF">2011-10-13T14:11:00Z</dcterms:created>
  <dcterms:modified xsi:type="dcterms:W3CDTF">2012-02-23T14:16:00Z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