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088"/>
        <w:gridCol w:w="2273"/>
        <w:gridCol w:w="442"/>
        <w:gridCol w:w="4803"/>
      </w:tblGrid>
      <w:tr w:rsidR="00245E83" w:rsidRPr="00245E83" w:rsidTr="00B76D5D"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5E83" w:rsidRPr="00245E83" w:rsidRDefault="00245E83" w:rsidP="00327183">
            <w:pPr>
              <w:spacing w:before="60" w:after="60" w:line="240" w:lineRule="auto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MSA </w:t>
            </w:r>
            <w:r w:rsidR="002874D5">
              <w:rPr>
                <w:rFonts w:ascii="Calibri" w:hAnsi="Calibri" w:cs="Arial"/>
                <w:b/>
                <w:szCs w:val="22"/>
              </w:rPr>
              <w:t>Unit 132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E83" w:rsidRPr="00245E83" w:rsidRDefault="00245E83" w:rsidP="00245E83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QCF Ref: </w:t>
            </w:r>
            <w:r w:rsidR="00957529">
              <w:rPr>
                <w:rFonts w:ascii="Calibri" w:hAnsi="Calibri" w:cs="Arial"/>
                <w:b/>
                <w:szCs w:val="22"/>
              </w:rPr>
              <w:t>M/506/5526</w:t>
            </w:r>
            <w:bookmarkStart w:id="0" w:name="_GoBack"/>
            <w:bookmarkEnd w:id="0"/>
          </w:p>
        </w:tc>
      </w:tr>
      <w:tr w:rsidR="00A12EAA" w:rsidRPr="00245E83" w:rsidTr="00B76D5D"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:rsidR="00A12EAA" w:rsidRPr="00245E83" w:rsidRDefault="00A12EAA" w:rsidP="00245E83">
            <w:pPr>
              <w:spacing w:before="60" w:after="60" w:line="240" w:lineRule="auto"/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br w:type="page"/>
              <w:t>Title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12EAA" w:rsidRPr="00245E83" w:rsidRDefault="00327183" w:rsidP="002F5155">
            <w:pPr>
              <w:spacing w:before="60" w:after="60" w:line="240" w:lineRule="auto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R</w:t>
            </w:r>
            <w:r w:rsidR="006514CD" w:rsidRPr="00245E83">
              <w:rPr>
                <w:rFonts w:ascii="Calibri" w:hAnsi="Calibri" w:cs="Arial"/>
                <w:b/>
                <w:szCs w:val="22"/>
              </w:rPr>
              <w:t>espond to a pollution incident in a marina</w:t>
            </w:r>
          </w:p>
        </w:tc>
      </w:tr>
      <w:tr w:rsidR="00A12EAA" w:rsidRPr="00245E83" w:rsidTr="00B76D5D">
        <w:tc>
          <w:tcPr>
            <w:tcW w:w="2088" w:type="dxa"/>
            <w:shd w:val="clear" w:color="auto" w:fill="FFFFFF"/>
          </w:tcPr>
          <w:p w:rsidR="00A12EAA" w:rsidRPr="00245E83" w:rsidRDefault="00A12EAA" w:rsidP="00245E83">
            <w:pPr>
              <w:spacing w:before="60" w:after="60" w:line="240" w:lineRule="auto"/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Level</w:t>
            </w:r>
          </w:p>
        </w:tc>
        <w:tc>
          <w:tcPr>
            <w:tcW w:w="7518" w:type="dxa"/>
            <w:gridSpan w:val="3"/>
            <w:shd w:val="clear" w:color="auto" w:fill="FFFFFF"/>
          </w:tcPr>
          <w:p w:rsidR="00A12EAA" w:rsidRPr="00245E83" w:rsidRDefault="00C82BF5" w:rsidP="00245E83">
            <w:pPr>
              <w:spacing w:before="60" w:after="60" w:line="240" w:lineRule="auto"/>
              <w:rPr>
                <w:rFonts w:ascii="Calibri" w:hAnsi="Calibri" w:cs="Arial"/>
                <w:b/>
                <w:szCs w:val="22"/>
              </w:rPr>
            </w:pPr>
            <w:r w:rsidRPr="00245E83">
              <w:rPr>
                <w:rFonts w:ascii="Calibri" w:hAnsi="Calibri" w:cs="Arial"/>
                <w:b/>
                <w:szCs w:val="22"/>
              </w:rPr>
              <w:t>2</w:t>
            </w:r>
          </w:p>
        </w:tc>
      </w:tr>
      <w:tr w:rsidR="00A12EAA" w:rsidRPr="00245E83" w:rsidTr="00B76D5D">
        <w:tc>
          <w:tcPr>
            <w:tcW w:w="2088" w:type="dxa"/>
            <w:tcBorders>
              <w:bottom w:val="single" w:sz="4" w:space="0" w:color="auto"/>
            </w:tcBorders>
            <w:shd w:val="clear" w:color="auto" w:fill="FFFFFF"/>
          </w:tcPr>
          <w:p w:rsidR="00A12EAA" w:rsidRPr="00245E83" w:rsidRDefault="00A12EAA" w:rsidP="00245E83">
            <w:pPr>
              <w:spacing w:before="60" w:after="60" w:line="240" w:lineRule="auto"/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Credit Value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12EAA" w:rsidRPr="00245E83" w:rsidRDefault="00327183" w:rsidP="00245E83">
            <w:pPr>
              <w:spacing w:before="60" w:after="60" w:line="240" w:lineRule="auto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2</w:t>
            </w:r>
          </w:p>
        </w:tc>
      </w:tr>
      <w:tr w:rsidR="00B76D5D" w:rsidRPr="00245E83" w:rsidTr="00B76D5D">
        <w:tc>
          <w:tcPr>
            <w:tcW w:w="4361" w:type="dxa"/>
            <w:gridSpan w:val="2"/>
            <w:shd w:val="clear" w:color="auto" w:fill="FFFFFF"/>
          </w:tcPr>
          <w:p w:rsidR="00B76D5D" w:rsidRPr="00B00361" w:rsidRDefault="00B76D5D" w:rsidP="00B76D5D">
            <w:pPr>
              <w:spacing w:before="60" w:after="60" w:line="240" w:lineRule="auto"/>
              <w:rPr>
                <w:rFonts w:ascii="Calibri" w:hAnsi="Calibri" w:cs="Arial"/>
                <w:b/>
                <w:szCs w:val="22"/>
              </w:rPr>
            </w:pPr>
            <w:r w:rsidRPr="00B00361">
              <w:rPr>
                <w:rFonts w:ascii="Calibri" w:hAnsi="Calibri" w:cs="Arial"/>
                <w:b/>
                <w:szCs w:val="22"/>
              </w:rPr>
              <w:t>Learning Outcomes - The learner will:</w:t>
            </w:r>
          </w:p>
        </w:tc>
        <w:tc>
          <w:tcPr>
            <w:tcW w:w="5245" w:type="dxa"/>
            <w:gridSpan w:val="2"/>
            <w:shd w:val="clear" w:color="auto" w:fill="FFFFFF"/>
          </w:tcPr>
          <w:p w:rsidR="00B76D5D" w:rsidRPr="00B00361" w:rsidRDefault="00B76D5D" w:rsidP="00B76D5D">
            <w:pPr>
              <w:spacing w:before="60" w:after="60" w:line="240" w:lineRule="auto"/>
              <w:rPr>
                <w:rFonts w:ascii="Calibri" w:hAnsi="Calibri" w:cs="Arial"/>
                <w:b/>
                <w:szCs w:val="22"/>
              </w:rPr>
            </w:pPr>
            <w:r w:rsidRPr="00B00361">
              <w:rPr>
                <w:rFonts w:ascii="Calibri" w:hAnsi="Calibri" w:cs="Arial"/>
                <w:b/>
                <w:szCs w:val="22"/>
              </w:rPr>
              <w:t>Assessment Criteria - The learner can:</w:t>
            </w:r>
          </w:p>
        </w:tc>
      </w:tr>
      <w:tr w:rsidR="00A12EAA" w:rsidRPr="00245E83" w:rsidTr="002874D5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A" w:rsidRPr="00245E83" w:rsidRDefault="00A12EAA" w:rsidP="00971EFB">
            <w:pPr>
              <w:tabs>
                <w:tab w:val="left" w:pos="284"/>
              </w:tabs>
              <w:spacing w:afterLines="60"/>
              <w:ind w:left="284" w:hanging="284"/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1</w:t>
            </w:r>
            <w:r w:rsidRPr="00245E83">
              <w:rPr>
                <w:rFonts w:ascii="Calibri" w:hAnsi="Calibri" w:cs="Arial"/>
                <w:szCs w:val="22"/>
              </w:rPr>
              <w:tab/>
            </w:r>
            <w:r w:rsidR="006514CD" w:rsidRPr="00245E83">
              <w:rPr>
                <w:rFonts w:ascii="Calibri" w:hAnsi="Calibri" w:cs="Arial"/>
                <w:szCs w:val="22"/>
              </w:rPr>
              <w:t>Understand the relevant legislation, guidance and organisational require</w:t>
            </w:r>
            <w:r w:rsidR="00B167F3">
              <w:rPr>
                <w:rFonts w:ascii="Calibri" w:hAnsi="Calibri" w:cs="Arial"/>
                <w:szCs w:val="22"/>
              </w:rPr>
              <w:t>ments for responding to a</w:t>
            </w:r>
            <w:r w:rsidR="006514CD" w:rsidRPr="00245E83">
              <w:rPr>
                <w:rFonts w:ascii="Calibri" w:hAnsi="Calibri" w:cs="Arial"/>
                <w:szCs w:val="22"/>
              </w:rPr>
              <w:t xml:space="preserve"> pollution incident</w:t>
            </w:r>
            <w:r w:rsidR="00B167F3">
              <w:rPr>
                <w:rFonts w:ascii="Calibri" w:hAnsi="Calibri" w:cs="Arial"/>
                <w:szCs w:val="22"/>
              </w:rPr>
              <w:t xml:space="preserve"> in a marina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4CD" w:rsidRPr="00245E83" w:rsidRDefault="00804A20" w:rsidP="00804A2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 xml:space="preserve">1.1 </w:t>
            </w:r>
            <w:r w:rsidR="006514CD" w:rsidRPr="00245E83">
              <w:rPr>
                <w:rFonts w:ascii="Calibri" w:hAnsi="Calibri"/>
                <w:b w:val="0"/>
                <w:bCs w:val="0"/>
              </w:rPr>
              <w:t>State the main types of pollution incidents in marinas</w:t>
            </w:r>
          </w:p>
          <w:p w:rsidR="006514CD" w:rsidRPr="00245E83" w:rsidRDefault="006514CD" w:rsidP="00804A2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>1.2 Describe the specific hazards associated with oil and fuel spills</w:t>
            </w:r>
          </w:p>
          <w:p w:rsidR="006514CD" w:rsidRPr="00245E83" w:rsidRDefault="006514CD" w:rsidP="00804A2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>1.3 Explain the organisational procedures in place for responding to pollution incidents</w:t>
            </w:r>
            <w:r w:rsidR="00B167F3" w:rsidRPr="00245E83">
              <w:rPr>
                <w:rFonts w:ascii="Calibri" w:hAnsi="Calibri"/>
                <w:b w:val="0"/>
                <w:bCs w:val="0"/>
              </w:rPr>
              <w:t xml:space="preserve"> </w:t>
            </w:r>
            <w:r w:rsidR="00B167F3">
              <w:rPr>
                <w:rFonts w:ascii="Calibri" w:hAnsi="Calibri"/>
                <w:b w:val="0"/>
                <w:bCs w:val="0"/>
              </w:rPr>
              <w:t xml:space="preserve">in a </w:t>
            </w:r>
            <w:r w:rsidR="00B167F3" w:rsidRPr="00245E83">
              <w:rPr>
                <w:rFonts w:ascii="Calibri" w:hAnsi="Calibri"/>
                <w:b w:val="0"/>
                <w:bCs w:val="0"/>
              </w:rPr>
              <w:t>marina</w:t>
            </w:r>
          </w:p>
          <w:p w:rsidR="006514CD" w:rsidRPr="00245E83" w:rsidRDefault="006514CD" w:rsidP="00804A2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>1.4 List the statutory bodies that need to be informed of pollution incidents</w:t>
            </w:r>
          </w:p>
          <w:p w:rsidR="006514CD" w:rsidRPr="00245E83" w:rsidRDefault="006514CD" w:rsidP="00804A2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 xml:space="preserve">1.5 </w:t>
            </w:r>
            <w:r w:rsidR="00B167F3">
              <w:rPr>
                <w:rFonts w:ascii="Calibri" w:hAnsi="Calibri"/>
                <w:b w:val="0"/>
                <w:bCs w:val="0"/>
              </w:rPr>
              <w:t>State</w:t>
            </w:r>
            <w:r w:rsidRPr="00245E83">
              <w:rPr>
                <w:rFonts w:ascii="Calibri" w:hAnsi="Calibri"/>
                <w:b w:val="0"/>
                <w:bCs w:val="0"/>
              </w:rPr>
              <w:t xml:space="preserve"> why statutory bodies need to be informed of pollution incidents</w:t>
            </w:r>
          </w:p>
          <w:p w:rsidR="006514CD" w:rsidRPr="00245E83" w:rsidRDefault="006514CD" w:rsidP="00804A2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>1.6 Describe the equipment available for containing and clearing up pollution incidents</w:t>
            </w:r>
          </w:p>
          <w:p w:rsidR="006514CD" w:rsidRDefault="006514CD" w:rsidP="00804A2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>1.7 State the organisations requirements for recording pollution incidents</w:t>
            </w:r>
          </w:p>
          <w:p w:rsidR="001D59F5" w:rsidRPr="00245E83" w:rsidRDefault="001D59F5" w:rsidP="00804A2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1.8 State the organisations procedures for disposing of pollutants</w:t>
            </w:r>
          </w:p>
          <w:p w:rsidR="00A12EAA" w:rsidRPr="002874D5" w:rsidRDefault="001D59F5" w:rsidP="002874D5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1.9</w:t>
            </w:r>
            <w:r w:rsidR="00EA1C5D" w:rsidRPr="00245E83">
              <w:rPr>
                <w:rFonts w:ascii="Calibri" w:hAnsi="Calibri"/>
                <w:b w:val="0"/>
                <w:bCs w:val="0"/>
              </w:rPr>
              <w:t xml:space="preserve"> Describe the local geography and water conditions and the impact that this can have upon pollution within the marina area</w:t>
            </w:r>
          </w:p>
        </w:tc>
      </w:tr>
      <w:tr w:rsidR="00A12EAA" w:rsidRPr="00245E83" w:rsidTr="002874D5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EAA" w:rsidRPr="00245E83" w:rsidRDefault="00A12EAA" w:rsidP="00971EFB">
            <w:pPr>
              <w:tabs>
                <w:tab w:val="left" w:pos="284"/>
              </w:tabs>
              <w:spacing w:afterLines="60"/>
              <w:ind w:left="284" w:hanging="284"/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2</w:t>
            </w:r>
            <w:r w:rsidRPr="00245E83">
              <w:rPr>
                <w:rFonts w:ascii="Calibri" w:hAnsi="Calibri" w:cs="Arial"/>
                <w:szCs w:val="22"/>
              </w:rPr>
              <w:tab/>
            </w:r>
            <w:r w:rsidR="0048295E">
              <w:rPr>
                <w:rFonts w:ascii="Calibri" w:hAnsi="Calibri" w:cs="Arial"/>
                <w:szCs w:val="22"/>
              </w:rPr>
              <w:t xml:space="preserve">Know how to </w:t>
            </w:r>
            <w:r w:rsidR="006514CD" w:rsidRPr="00245E83">
              <w:rPr>
                <w:rFonts w:ascii="Calibri" w:hAnsi="Calibri" w:cs="Arial"/>
                <w:szCs w:val="22"/>
              </w:rPr>
              <w:t xml:space="preserve">respond </w:t>
            </w:r>
            <w:r w:rsidR="008627FC" w:rsidRPr="00245E83">
              <w:rPr>
                <w:rFonts w:ascii="Calibri" w:hAnsi="Calibri" w:cs="Arial"/>
                <w:szCs w:val="22"/>
              </w:rPr>
              <w:t xml:space="preserve">safely </w:t>
            </w:r>
            <w:r w:rsidR="006514CD" w:rsidRPr="00245E83">
              <w:rPr>
                <w:rFonts w:ascii="Calibri" w:hAnsi="Calibri" w:cs="Arial"/>
                <w:szCs w:val="22"/>
              </w:rPr>
              <w:t>to a marina pollution incident</w:t>
            </w:r>
            <w:r w:rsidR="00B167F3" w:rsidRPr="00245E83">
              <w:rPr>
                <w:rFonts w:ascii="Calibri" w:hAnsi="Calibri" w:cs="Arial"/>
                <w:szCs w:val="22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5D" w:rsidRPr="00245E83" w:rsidRDefault="003A0FF0" w:rsidP="003A0FF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 xml:space="preserve">2.1 </w:t>
            </w:r>
            <w:r w:rsidR="0048295E">
              <w:rPr>
                <w:rFonts w:ascii="Calibri" w:hAnsi="Calibri"/>
                <w:b w:val="0"/>
                <w:bCs w:val="0"/>
              </w:rPr>
              <w:t xml:space="preserve">Describe how colleagues and relevant people can be notified </w:t>
            </w:r>
            <w:r w:rsidR="00EA1C5D" w:rsidRPr="00245E83">
              <w:rPr>
                <w:rFonts w:ascii="Calibri" w:hAnsi="Calibri"/>
                <w:b w:val="0"/>
                <w:bCs w:val="0"/>
              </w:rPr>
              <w:t>upon becoming aware of a pollution incident</w:t>
            </w:r>
          </w:p>
          <w:p w:rsidR="0048295E" w:rsidRDefault="00EA1C5D" w:rsidP="003A0FF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 xml:space="preserve">2.2 </w:t>
            </w:r>
            <w:r w:rsidR="0048295E">
              <w:rPr>
                <w:rFonts w:ascii="Calibri" w:hAnsi="Calibri"/>
                <w:b w:val="0"/>
                <w:bCs w:val="0"/>
              </w:rPr>
              <w:t xml:space="preserve">Describe how </w:t>
            </w:r>
            <w:r w:rsidRPr="00245E83">
              <w:rPr>
                <w:rFonts w:ascii="Calibri" w:hAnsi="Calibri"/>
                <w:b w:val="0"/>
                <w:bCs w:val="0"/>
              </w:rPr>
              <w:t xml:space="preserve">the nature and the source of the pollution </w:t>
            </w:r>
            <w:r w:rsidR="0048295E">
              <w:rPr>
                <w:rFonts w:ascii="Calibri" w:hAnsi="Calibri"/>
                <w:b w:val="0"/>
                <w:bCs w:val="0"/>
              </w:rPr>
              <w:t>can be identified</w:t>
            </w:r>
          </w:p>
          <w:p w:rsidR="00EA1C5D" w:rsidRPr="00245E83" w:rsidRDefault="0048295E" w:rsidP="003A0FF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2.3 Describe how the quantity of spillages can be estimated</w:t>
            </w:r>
          </w:p>
          <w:p w:rsidR="00EA1C5D" w:rsidRPr="00245E83" w:rsidRDefault="00EA1C5D" w:rsidP="003A0FF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 xml:space="preserve">2.4 </w:t>
            </w:r>
            <w:r w:rsidR="0048295E">
              <w:rPr>
                <w:rFonts w:ascii="Calibri" w:hAnsi="Calibri"/>
                <w:b w:val="0"/>
                <w:bCs w:val="0"/>
              </w:rPr>
              <w:t xml:space="preserve">Describe the </w:t>
            </w:r>
            <w:r w:rsidRPr="00245E83">
              <w:rPr>
                <w:rFonts w:ascii="Calibri" w:hAnsi="Calibri"/>
                <w:b w:val="0"/>
                <w:bCs w:val="0"/>
              </w:rPr>
              <w:t>likely effect on the environment</w:t>
            </w:r>
            <w:r w:rsidR="0048295E">
              <w:rPr>
                <w:rFonts w:ascii="Calibri" w:hAnsi="Calibri"/>
                <w:b w:val="0"/>
                <w:bCs w:val="0"/>
              </w:rPr>
              <w:t xml:space="preserve"> of spillages of materials found within marina environments</w:t>
            </w:r>
          </w:p>
          <w:p w:rsidR="00EA1C5D" w:rsidRPr="00245E83" w:rsidRDefault="00EA1C5D" w:rsidP="003A0FF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 xml:space="preserve">2.5 </w:t>
            </w:r>
            <w:r w:rsidR="001D59F5">
              <w:rPr>
                <w:rFonts w:ascii="Calibri" w:hAnsi="Calibri"/>
                <w:b w:val="0"/>
                <w:bCs w:val="0"/>
              </w:rPr>
              <w:t>Describe</w:t>
            </w:r>
            <w:r w:rsidRPr="00245E83">
              <w:rPr>
                <w:rFonts w:ascii="Calibri" w:hAnsi="Calibri"/>
                <w:b w:val="0"/>
                <w:bCs w:val="0"/>
              </w:rPr>
              <w:t xml:space="preserve"> the appropriate equipment and materials required for clearing </w:t>
            </w:r>
            <w:r w:rsidR="0048295E">
              <w:rPr>
                <w:rFonts w:ascii="Calibri" w:hAnsi="Calibri"/>
                <w:b w:val="0"/>
                <w:bCs w:val="0"/>
              </w:rPr>
              <w:t xml:space="preserve">up </w:t>
            </w:r>
            <w:r w:rsidRPr="00245E83">
              <w:rPr>
                <w:rFonts w:ascii="Calibri" w:hAnsi="Calibri"/>
                <w:b w:val="0"/>
                <w:bCs w:val="0"/>
              </w:rPr>
              <w:t>pollutant</w:t>
            </w:r>
            <w:r w:rsidR="0048295E">
              <w:rPr>
                <w:rFonts w:ascii="Calibri" w:hAnsi="Calibri"/>
                <w:b w:val="0"/>
                <w:bCs w:val="0"/>
              </w:rPr>
              <w:t>s</w:t>
            </w:r>
          </w:p>
          <w:p w:rsidR="00EA1C5D" w:rsidRPr="00245E83" w:rsidRDefault="00EA1C5D" w:rsidP="003A0FF0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 xml:space="preserve">2.6 </w:t>
            </w:r>
            <w:r w:rsidR="0048295E">
              <w:rPr>
                <w:rFonts w:ascii="Calibri" w:hAnsi="Calibri"/>
                <w:b w:val="0"/>
                <w:bCs w:val="0"/>
              </w:rPr>
              <w:t>Describe how equipment used for clearing up pollution should be used</w:t>
            </w:r>
          </w:p>
          <w:p w:rsidR="00EA1C5D" w:rsidRPr="00245E83" w:rsidRDefault="00EA1C5D" w:rsidP="00EA1C5D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>2.</w:t>
            </w:r>
            <w:r w:rsidR="001818BB">
              <w:rPr>
                <w:rFonts w:ascii="Calibri" w:hAnsi="Calibri"/>
                <w:b w:val="0"/>
                <w:bCs w:val="0"/>
              </w:rPr>
              <w:t>7</w:t>
            </w:r>
            <w:r w:rsidRPr="00245E83">
              <w:rPr>
                <w:rFonts w:ascii="Calibri" w:hAnsi="Calibri"/>
                <w:b w:val="0"/>
                <w:bCs w:val="0"/>
              </w:rPr>
              <w:t xml:space="preserve"> </w:t>
            </w:r>
            <w:r w:rsidR="0048295E">
              <w:rPr>
                <w:rFonts w:ascii="Calibri" w:hAnsi="Calibri"/>
                <w:b w:val="0"/>
                <w:bCs w:val="0"/>
              </w:rPr>
              <w:t xml:space="preserve">Explain how </w:t>
            </w:r>
            <w:r w:rsidRPr="00245E83">
              <w:rPr>
                <w:rFonts w:ascii="Calibri" w:hAnsi="Calibri"/>
                <w:b w:val="0"/>
                <w:bCs w:val="0"/>
              </w:rPr>
              <w:t>pollutant</w:t>
            </w:r>
            <w:r w:rsidR="0048295E">
              <w:rPr>
                <w:rFonts w:ascii="Calibri" w:hAnsi="Calibri"/>
                <w:b w:val="0"/>
                <w:bCs w:val="0"/>
              </w:rPr>
              <w:t xml:space="preserve">s can be recovered </w:t>
            </w:r>
          </w:p>
          <w:p w:rsidR="00A12EAA" w:rsidRPr="002874D5" w:rsidRDefault="00001225" w:rsidP="002874D5">
            <w:pPr>
              <w:pStyle w:val="NOSBodyHeading"/>
              <w:spacing w:line="276" w:lineRule="auto"/>
              <w:ind w:left="338" w:hanging="338"/>
              <w:rPr>
                <w:rFonts w:ascii="Calibri" w:hAnsi="Calibri"/>
                <w:b w:val="0"/>
                <w:bCs w:val="0"/>
                <w:color w:val="FF0000"/>
              </w:rPr>
            </w:pPr>
            <w:r w:rsidRPr="00245E83">
              <w:rPr>
                <w:rFonts w:ascii="Calibri" w:hAnsi="Calibri"/>
                <w:b w:val="0"/>
                <w:bCs w:val="0"/>
              </w:rPr>
              <w:t>2.</w:t>
            </w:r>
            <w:r w:rsidR="001818BB">
              <w:rPr>
                <w:rFonts w:ascii="Calibri" w:hAnsi="Calibri"/>
                <w:b w:val="0"/>
                <w:bCs w:val="0"/>
              </w:rPr>
              <w:t>8</w:t>
            </w:r>
            <w:r w:rsidRPr="00245E83">
              <w:rPr>
                <w:rFonts w:ascii="Calibri" w:hAnsi="Calibri"/>
                <w:b w:val="0"/>
                <w:bCs w:val="0"/>
              </w:rPr>
              <w:t xml:space="preserve"> </w:t>
            </w:r>
            <w:r w:rsidR="001818BB">
              <w:rPr>
                <w:rFonts w:ascii="Calibri" w:hAnsi="Calibri"/>
                <w:b w:val="0"/>
                <w:bCs w:val="0"/>
              </w:rPr>
              <w:t>Describe how recovered pollutants should be safely disposed of</w:t>
            </w:r>
          </w:p>
        </w:tc>
      </w:tr>
    </w:tbl>
    <w:p w:rsidR="002874D5" w:rsidRDefault="002874D5"/>
    <w:p w:rsidR="002874D5" w:rsidRDefault="002874D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348"/>
        <w:gridCol w:w="6258"/>
      </w:tblGrid>
      <w:tr w:rsidR="00A12EAA" w:rsidRPr="00245E83" w:rsidTr="00B76D5D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12EAA" w:rsidRPr="002874D5" w:rsidRDefault="00A12EAA" w:rsidP="002874D5">
            <w:pPr>
              <w:spacing w:before="60" w:after="60" w:line="240" w:lineRule="auto"/>
              <w:rPr>
                <w:rFonts w:ascii="Calibri" w:hAnsi="Calibri" w:cs="Arial"/>
                <w:b/>
                <w:szCs w:val="22"/>
              </w:rPr>
            </w:pPr>
            <w:r w:rsidRPr="002874D5">
              <w:rPr>
                <w:rFonts w:ascii="Calibri" w:hAnsi="Calibri" w:cs="Arial"/>
                <w:b/>
                <w:szCs w:val="22"/>
              </w:rPr>
              <w:lastRenderedPageBreak/>
              <w:t>Additional information about the unit</w:t>
            </w: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Unit purpose and aim(s)</w:t>
            </w:r>
          </w:p>
        </w:tc>
        <w:tc>
          <w:tcPr>
            <w:tcW w:w="6258" w:type="dxa"/>
            <w:shd w:val="clear" w:color="auto" w:fill="FFFFFF"/>
          </w:tcPr>
          <w:p w:rsidR="00A12EAA" w:rsidRPr="00245E83" w:rsidRDefault="00A12EAA" w:rsidP="002F5155">
            <w:pPr>
              <w:rPr>
                <w:rFonts w:ascii="Calibri" w:hAnsi="Calibri" w:cs="Arial"/>
                <w:color w:val="auto"/>
                <w:szCs w:val="22"/>
              </w:rPr>
            </w:pPr>
            <w:r w:rsidRPr="00245E83">
              <w:rPr>
                <w:rFonts w:ascii="Calibri" w:hAnsi="Calibri" w:cs="Arial"/>
                <w:color w:val="auto"/>
                <w:szCs w:val="22"/>
              </w:rPr>
              <w:t xml:space="preserve">This unit </w:t>
            </w:r>
            <w:r w:rsidR="001173D5" w:rsidRPr="00245E83">
              <w:rPr>
                <w:rFonts w:ascii="Calibri" w:hAnsi="Calibri" w:cs="Arial"/>
                <w:color w:val="auto"/>
                <w:szCs w:val="22"/>
              </w:rPr>
              <w:t>assesses the candidate’s knowledge and</w:t>
            </w:r>
            <w:r w:rsidR="002F5155">
              <w:rPr>
                <w:rFonts w:ascii="Calibri" w:hAnsi="Calibri" w:cs="Arial"/>
                <w:color w:val="auto"/>
                <w:szCs w:val="22"/>
              </w:rPr>
              <w:t xml:space="preserve"> understanding</w:t>
            </w:r>
            <w:r w:rsidR="001173D5" w:rsidRPr="00245E83">
              <w:rPr>
                <w:rFonts w:ascii="Calibri" w:hAnsi="Calibri" w:cs="Arial"/>
                <w:color w:val="auto"/>
                <w:szCs w:val="22"/>
              </w:rPr>
              <w:t xml:space="preserve"> associated with</w:t>
            </w:r>
            <w:r w:rsidR="00FC55B4" w:rsidRPr="00245E83">
              <w:rPr>
                <w:rFonts w:ascii="Calibri" w:hAnsi="Calibri" w:cs="Arial"/>
                <w:color w:val="auto"/>
                <w:szCs w:val="22"/>
              </w:rPr>
              <w:t xml:space="preserve"> </w:t>
            </w:r>
            <w:r w:rsidR="00EA1C5D" w:rsidRPr="00245E83">
              <w:rPr>
                <w:rFonts w:ascii="Calibri" w:hAnsi="Calibri" w:cs="Arial"/>
                <w:color w:val="auto"/>
                <w:szCs w:val="22"/>
              </w:rPr>
              <w:t xml:space="preserve">responding to pollution incidents that may occur within a marina.  This may relate to the spillage of fuel, paints, chemicals or waste being pumped out of boats. </w:t>
            </w: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Unit expiry date</w:t>
            </w:r>
          </w:p>
        </w:tc>
        <w:tc>
          <w:tcPr>
            <w:tcW w:w="6258" w:type="dxa"/>
            <w:shd w:val="clear" w:color="auto" w:fill="FFFFFF"/>
          </w:tcPr>
          <w:p w:rsidR="00A12EAA" w:rsidRPr="00245E83" w:rsidRDefault="00B167F3" w:rsidP="00A12EAA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31 December 2018</w:t>
            </w: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Details of the relationship between the unit and relevant national occupational standards or other professional standards or curricula (if appropriate)</w:t>
            </w:r>
          </w:p>
        </w:tc>
        <w:tc>
          <w:tcPr>
            <w:tcW w:w="6258" w:type="dxa"/>
            <w:shd w:val="clear" w:color="auto" w:fill="FFFFFF"/>
          </w:tcPr>
          <w:p w:rsidR="00A12EAA" w:rsidRPr="00245E83" w:rsidRDefault="00A12EAA" w:rsidP="00E35FA2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 xml:space="preserve">This unit is based on NOS unit </w:t>
            </w:r>
            <w:r w:rsidR="00E35FA2">
              <w:rPr>
                <w:rFonts w:ascii="Calibri" w:hAnsi="Calibri" w:cs="Arial"/>
                <w:szCs w:val="22"/>
              </w:rPr>
              <w:t>PSSSPO108 ‘Respond to incidents and emergencies in ports’</w:t>
            </w:r>
            <w:r w:rsidRPr="00245E83">
              <w:rPr>
                <w:rFonts w:ascii="Calibri" w:hAnsi="Calibri" w:cs="Arial"/>
                <w:szCs w:val="22"/>
              </w:rPr>
              <w:t xml:space="preserve"> developed by </w:t>
            </w:r>
            <w:r w:rsidR="00E35FA2">
              <w:rPr>
                <w:rFonts w:ascii="Calibri" w:hAnsi="Calibri" w:cs="Arial"/>
                <w:szCs w:val="22"/>
              </w:rPr>
              <w:t>Port Skills and Safety</w:t>
            </w:r>
            <w:r w:rsidRPr="00245E83">
              <w:rPr>
                <w:rFonts w:ascii="Calibri" w:hAnsi="Calibri" w:cs="Arial"/>
                <w:szCs w:val="22"/>
              </w:rPr>
              <w:t>.</w:t>
            </w: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Assessment requirements or guidance specified by a sector or regulatory body (if appropriate)</w:t>
            </w:r>
          </w:p>
        </w:tc>
        <w:tc>
          <w:tcPr>
            <w:tcW w:w="6258" w:type="dxa"/>
            <w:shd w:val="clear" w:color="auto" w:fill="FFFFFF"/>
          </w:tcPr>
          <w:p w:rsidR="00A12EAA" w:rsidRPr="00245E83" w:rsidRDefault="000D71BF" w:rsidP="00A12EAA">
            <w:pPr>
              <w:rPr>
                <w:rFonts w:ascii="Calibri" w:hAnsi="Calibri" w:cs="Arial"/>
                <w:szCs w:val="22"/>
              </w:rPr>
            </w:pPr>
            <w:r w:rsidRPr="003D5104">
              <w:rPr>
                <w:rFonts w:ascii="Calibri" w:eastAsia="Calibri" w:hAnsi="Calibri" w:cs="Arial"/>
              </w:rPr>
              <w:t>Assessment will be by a combination of the following methods – assignment; knowledge based testing; project work; prese</w:t>
            </w:r>
            <w:r>
              <w:rPr>
                <w:rFonts w:ascii="Calibri" w:eastAsia="Calibri" w:hAnsi="Calibri" w:cs="Arial"/>
              </w:rPr>
              <w:t xml:space="preserve">ntation; </w:t>
            </w:r>
            <w:r w:rsidRPr="003D5104">
              <w:rPr>
                <w:rFonts w:ascii="Calibri" w:eastAsia="Calibri" w:hAnsi="Calibri" w:cs="Arial"/>
              </w:rPr>
              <w:t xml:space="preserve"> other - as agreed in consultation with the external verifier</w:t>
            </w: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Support for the unit from a sector skills council or other appropriate body (if required)</w:t>
            </w:r>
          </w:p>
        </w:tc>
        <w:tc>
          <w:tcPr>
            <w:tcW w:w="6258" w:type="dxa"/>
            <w:shd w:val="clear" w:color="auto" w:fill="FFFFFF"/>
          </w:tcPr>
          <w:p w:rsidR="00A12EAA" w:rsidRDefault="00C82BF5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Maritime Skills Alliance</w:t>
            </w:r>
          </w:p>
          <w:p w:rsidR="00327183" w:rsidRDefault="00327183" w:rsidP="00A12EAA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British Marine Federation </w:t>
            </w:r>
          </w:p>
          <w:p w:rsidR="00327183" w:rsidRPr="00245E83" w:rsidRDefault="00327183" w:rsidP="00A12EAA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The Yacht Harbour Association</w:t>
            </w: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Location of the unit within the subject/sector classification system</w:t>
            </w:r>
          </w:p>
        </w:tc>
        <w:tc>
          <w:tcPr>
            <w:tcW w:w="6258" w:type="dxa"/>
            <w:shd w:val="clear" w:color="auto" w:fill="FFFFFF"/>
          </w:tcPr>
          <w:p w:rsidR="00A12EAA" w:rsidRPr="00245E83" w:rsidRDefault="00B167F3" w:rsidP="00A12EAA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4.3 Transportation operations and maintenance</w:t>
            </w: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Name of the organisation submitting the unit</w:t>
            </w:r>
          </w:p>
        </w:tc>
        <w:tc>
          <w:tcPr>
            <w:tcW w:w="625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 xml:space="preserve"> </w:t>
            </w: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Availability for use</w:t>
            </w:r>
          </w:p>
        </w:tc>
        <w:tc>
          <w:tcPr>
            <w:tcW w:w="625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Unit available from</w:t>
            </w:r>
          </w:p>
        </w:tc>
        <w:tc>
          <w:tcPr>
            <w:tcW w:w="625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</w:p>
        </w:tc>
      </w:tr>
      <w:tr w:rsidR="00A12EAA" w:rsidRPr="00245E83" w:rsidTr="00B76D5D">
        <w:tc>
          <w:tcPr>
            <w:tcW w:w="3348" w:type="dxa"/>
            <w:shd w:val="clear" w:color="auto" w:fill="FFFFFF"/>
          </w:tcPr>
          <w:p w:rsidR="00A12EAA" w:rsidRPr="00245E83" w:rsidRDefault="00A12EAA" w:rsidP="00A12EAA">
            <w:pPr>
              <w:rPr>
                <w:rFonts w:ascii="Calibri" w:hAnsi="Calibri" w:cs="Arial"/>
                <w:szCs w:val="22"/>
              </w:rPr>
            </w:pPr>
            <w:r w:rsidRPr="00245E83">
              <w:rPr>
                <w:rFonts w:ascii="Calibri" w:hAnsi="Calibri" w:cs="Arial"/>
                <w:szCs w:val="22"/>
              </w:rPr>
              <w:t>Unit guided learning hours</w:t>
            </w:r>
          </w:p>
        </w:tc>
        <w:tc>
          <w:tcPr>
            <w:tcW w:w="6258" w:type="dxa"/>
            <w:shd w:val="clear" w:color="auto" w:fill="FFFFFF"/>
          </w:tcPr>
          <w:p w:rsidR="00A12EAA" w:rsidRPr="00245E83" w:rsidRDefault="00327183" w:rsidP="00A12EAA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20</w:t>
            </w:r>
          </w:p>
        </w:tc>
      </w:tr>
    </w:tbl>
    <w:p w:rsidR="00A12EAA" w:rsidRPr="00245E83" w:rsidRDefault="00A12EAA">
      <w:pPr>
        <w:rPr>
          <w:rFonts w:ascii="Calibri" w:hAnsi="Calibri"/>
          <w:szCs w:val="22"/>
        </w:rPr>
      </w:pPr>
    </w:p>
    <w:sectPr w:rsidR="00A12EAA" w:rsidRPr="00245E83" w:rsidSect="00245E8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113"/>
    <w:multiLevelType w:val="multilevel"/>
    <w:tmpl w:val="A9689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EF024E"/>
    <w:multiLevelType w:val="hybridMultilevel"/>
    <w:tmpl w:val="2A7A0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96E"/>
    <w:multiLevelType w:val="multilevel"/>
    <w:tmpl w:val="548A843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14A00B0"/>
    <w:multiLevelType w:val="multilevel"/>
    <w:tmpl w:val="0E289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D16831"/>
    <w:multiLevelType w:val="multilevel"/>
    <w:tmpl w:val="32569F20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B0172B"/>
    <w:multiLevelType w:val="multilevel"/>
    <w:tmpl w:val="0F76A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20546EAB"/>
    <w:multiLevelType w:val="multilevel"/>
    <w:tmpl w:val="AFAA9672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E0123F3"/>
    <w:multiLevelType w:val="multilevel"/>
    <w:tmpl w:val="C18C9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620812"/>
    <w:multiLevelType w:val="multilevel"/>
    <w:tmpl w:val="364418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F9451A3"/>
    <w:multiLevelType w:val="hybridMultilevel"/>
    <w:tmpl w:val="33E06B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54056"/>
    <w:multiLevelType w:val="multilevel"/>
    <w:tmpl w:val="826CCC26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2B1F49"/>
    <w:multiLevelType w:val="multilevel"/>
    <w:tmpl w:val="19AC5E50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77E79C2"/>
    <w:multiLevelType w:val="multilevel"/>
    <w:tmpl w:val="3860380C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233C10"/>
    <w:multiLevelType w:val="multilevel"/>
    <w:tmpl w:val="4830AC24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FA9117B"/>
    <w:multiLevelType w:val="multilevel"/>
    <w:tmpl w:val="B4327FC8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B72DFF"/>
    <w:multiLevelType w:val="hybridMultilevel"/>
    <w:tmpl w:val="6098029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41A79"/>
    <w:multiLevelType w:val="multilevel"/>
    <w:tmpl w:val="ED9C2AF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6A92F28"/>
    <w:multiLevelType w:val="hybridMultilevel"/>
    <w:tmpl w:val="A1E445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1373D"/>
    <w:multiLevelType w:val="multilevel"/>
    <w:tmpl w:val="A49C7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BD14C9"/>
    <w:multiLevelType w:val="multilevel"/>
    <w:tmpl w:val="0D689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3542E97"/>
    <w:multiLevelType w:val="multilevel"/>
    <w:tmpl w:val="474A4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D6A2D86"/>
    <w:multiLevelType w:val="multilevel"/>
    <w:tmpl w:val="9F7AAE22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  <w:bCs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D9A4DED"/>
    <w:multiLevelType w:val="multilevel"/>
    <w:tmpl w:val="77081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1"/>
  </w:num>
  <w:num w:numId="5">
    <w:abstractNumId w:val="18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22"/>
  </w:num>
  <w:num w:numId="11">
    <w:abstractNumId w:val="2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6"/>
  </w:num>
  <w:num w:numId="17">
    <w:abstractNumId w:val="10"/>
  </w:num>
  <w:num w:numId="18">
    <w:abstractNumId w:val="19"/>
  </w:num>
  <w:num w:numId="19">
    <w:abstractNumId w:val="12"/>
  </w:num>
  <w:num w:numId="20">
    <w:abstractNumId w:val="11"/>
  </w:num>
  <w:num w:numId="21">
    <w:abstractNumId w:val="4"/>
  </w:num>
  <w:num w:numId="22">
    <w:abstractNumId w:val="1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A12EAA"/>
    <w:rsid w:val="00001225"/>
    <w:rsid w:val="000843DA"/>
    <w:rsid w:val="000D71BF"/>
    <w:rsid w:val="001173D5"/>
    <w:rsid w:val="00131708"/>
    <w:rsid w:val="00136DD2"/>
    <w:rsid w:val="00176206"/>
    <w:rsid w:val="00177798"/>
    <w:rsid w:val="001818BB"/>
    <w:rsid w:val="0019137A"/>
    <w:rsid w:val="001B260D"/>
    <w:rsid w:val="001D59F5"/>
    <w:rsid w:val="0020772F"/>
    <w:rsid w:val="002423D7"/>
    <w:rsid w:val="00245E83"/>
    <w:rsid w:val="00250CB8"/>
    <w:rsid w:val="002874D5"/>
    <w:rsid w:val="002F5155"/>
    <w:rsid w:val="00310F5F"/>
    <w:rsid w:val="00327183"/>
    <w:rsid w:val="0033641B"/>
    <w:rsid w:val="00362A59"/>
    <w:rsid w:val="00385504"/>
    <w:rsid w:val="003A0F5C"/>
    <w:rsid w:val="003A0FF0"/>
    <w:rsid w:val="003C77C3"/>
    <w:rsid w:val="00422CF3"/>
    <w:rsid w:val="0043272B"/>
    <w:rsid w:val="00442A5B"/>
    <w:rsid w:val="0048295E"/>
    <w:rsid w:val="0055132E"/>
    <w:rsid w:val="005741F8"/>
    <w:rsid w:val="005B6FF8"/>
    <w:rsid w:val="005C7D66"/>
    <w:rsid w:val="005E73AD"/>
    <w:rsid w:val="00607155"/>
    <w:rsid w:val="006514CD"/>
    <w:rsid w:val="006B2809"/>
    <w:rsid w:val="0073568F"/>
    <w:rsid w:val="00771B82"/>
    <w:rsid w:val="007B7CB1"/>
    <w:rsid w:val="007D0017"/>
    <w:rsid w:val="007E100B"/>
    <w:rsid w:val="00804A20"/>
    <w:rsid w:val="00821EFD"/>
    <w:rsid w:val="008627FC"/>
    <w:rsid w:val="0086622E"/>
    <w:rsid w:val="008C20EA"/>
    <w:rsid w:val="008E4233"/>
    <w:rsid w:val="00957529"/>
    <w:rsid w:val="00966E46"/>
    <w:rsid w:val="00971EFB"/>
    <w:rsid w:val="00985565"/>
    <w:rsid w:val="009F1A8B"/>
    <w:rsid w:val="00A12EAA"/>
    <w:rsid w:val="00A14EBD"/>
    <w:rsid w:val="00A93940"/>
    <w:rsid w:val="00AF487B"/>
    <w:rsid w:val="00B167F3"/>
    <w:rsid w:val="00B17877"/>
    <w:rsid w:val="00B31555"/>
    <w:rsid w:val="00B76D5D"/>
    <w:rsid w:val="00BD5EA0"/>
    <w:rsid w:val="00BE55D8"/>
    <w:rsid w:val="00BF36AF"/>
    <w:rsid w:val="00C33F89"/>
    <w:rsid w:val="00C47782"/>
    <w:rsid w:val="00C82BF5"/>
    <w:rsid w:val="00CD4661"/>
    <w:rsid w:val="00CD70ED"/>
    <w:rsid w:val="00D20319"/>
    <w:rsid w:val="00D84ED1"/>
    <w:rsid w:val="00DA53B7"/>
    <w:rsid w:val="00DB7931"/>
    <w:rsid w:val="00E35FA2"/>
    <w:rsid w:val="00E71DF4"/>
    <w:rsid w:val="00E72CC5"/>
    <w:rsid w:val="00EA1C5D"/>
    <w:rsid w:val="00EA4B4B"/>
    <w:rsid w:val="00F03D2C"/>
    <w:rsid w:val="00F202D9"/>
    <w:rsid w:val="00F40CAC"/>
    <w:rsid w:val="00FC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EAA"/>
    <w:pPr>
      <w:spacing w:after="170" w:line="260" w:lineRule="exact"/>
    </w:pPr>
    <w:rPr>
      <w:rFonts w:ascii="Arial" w:eastAsia="Times" w:hAnsi="Arial"/>
      <w:color w:val="00000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2EAA"/>
    <w:pPr>
      <w:spacing w:after="0" w:line="300" w:lineRule="atLeast"/>
      <w:ind w:left="720"/>
      <w:contextualSpacing/>
    </w:pPr>
    <w:rPr>
      <w:rFonts w:eastAsia="Calibri"/>
      <w:color w:val="auto"/>
      <w:sz w:val="20"/>
      <w:szCs w:val="22"/>
    </w:rPr>
  </w:style>
  <w:style w:type="paragraph" w:styleId="BalloonText">
    <w:name w:val="Balloon Text"/>
    <w:basedOn w:val="Normal"/>
    <w:semiHidden/>
    <w:rsid w:val="00771B82"/>
    <w:rPr>
      <w:rFonts w:ascii="Tahoma" w:hAnsi="Tahoma" w:cs="Tahoma"/>
      <w:sz w:val="16"/>
      <w:szCs w:val="16"/>
    </w:rPr>
  </w:style>
  <w:style w:type="paragraph" w:customStyle="1" w:styleId="NOSBodyHeading">
    <w:name w:val="NOS Body Heading"/>
    <w:basedOn w:val="Normal"/>
    <w:uiPriority w:val="99"/>
    <w:rsid w:val="0020772F"/>
    <w:pPr>
      <w:spacing w:after="0" w:line="300" w:lineRule="exact"/>
    </w:pPr>
    <w:rPr>
      <w:rFonts w:eastAsia="Calibri" w:cs="Arial"/>
      <w:b/>
      <w:bCs/>
      <w:color w:val="auto"/>
      <w:szCs w:val="22"/>
    </w:rPr>
  </w:style>
  <w:style w:type="paragraph" w:styleId="NoSpacing">
    <w:name w:val="No Spacing"/>
    <w:uiPriority w:val="99"/>
    <w:qFormat/>
    <w:rsid w:val="00607155"/>
    <w:rPr>
      <w:rFonts w:ascii="Arial" w:eastAsia="Calibr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2EAA"/>
    <w:pPr>
      <w:spacing w:after="170" w:line="260" w:lineRule="exact"/>
    </w:pPr>
    <w:rPr>
      <w:rFonts w:ascii="Arial" w:eastAsia="Times" w:hAnsi="Arial"/>
      <w:color w:val="00000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2EAA"/>
    <w:pPr>
      <w:spacing w:after="0" w:line="300" w:lineRule="atLeast"/>
      <w:ind w:left="720"/>
      <w:contextualSpacing/>
    </w:pPr>
    <w:rPr>
      <w:rFonts w:eastAsia="Calibri"/>
      <w:color w:val="auto"/>
      <w:sz w:val="20"/>
      <w:szCs w:val="22"/>
    </w:rPr>
  </w:style>
  <w:style w:type="paragraph" w:styleId="BalloonText">
    <w:name w:val="Balloon Text"/>
    <w:basedOn w:val="Normal"/>
    <w:semiHidden/>
    <w:rsid w:val="00771B82"/>
    <w:rPr>
      <w:rFonts w:ascii="Tahoma" w:hAnsi="Tahoma" w:cs="Tahoma"/>
      <w:sz w:val="16"/>
      <w:szCs w:val="16"/>
    </w:rPr>
  </w:style>
  <w:style w:type="paragraph" w:customStyle="1" w:styleId="NOSBodyHeading">
    <w:name w:val="NOS Body Heading"/>
    <w:basedOn w:val="Normal"/>
    <w:uiPriority w:val="99"/>
    <w:rsid w:val="0020772F"/>
    <w:pPr>
      <w:spacing w:after="0" w:line="300" w:lineRule="exact"/>
    </w:pPr>
    <w:rPr>
      <w:rFonts w:eastAsia="Calibri" w:cs="Arial"/>
      <w:b/>
      <w:bCs/>
      <w:color w:val="auto"/>
      <w:szCs w:val="22"/>
    </w:rPr>
  </w:style>
  <w:style w:type="paragraph" w:styleId="NoSpacing">
    <w:name w:val="No Spacing"/>
    <w:uiPriority w:val="99"/>
    <w:qFormat/>
    <w:rsid w:val="00607155"/>
    <w:rPr>
      <w:rFonts w:ascii="Arial" w:eastAsia="Calibr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Evolution Partnership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user</dc:creator>
  <cp:lastModifiedBy>Iain Mackinnon</cp:lastModifiedBy>
  <cp:revision>3</cp:revision>
  <dcterms:created xsi:type="dcterms:W3CDTF">2014-07-08T17:51:00Z</dcterms:created>
  <dcterms:modified xsi:type="dcterms:W3CDTF">2014-07-08T17:53:00Z</dcterms:modified>
</cp:coreProperties>
</file>