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E1" w:rsidRDefault="00800318" w:rsidP="00800318">
      <w:pPr>
        <w:jc w:val="center"/>
      </w:pPr>
      <w:r w:rsidRPr="00800318">
        <w:rPr>
          <w:noProof/>
          <w:lang w:eastAsia="en-GB"/>
        </w:rPr>
        <w:drawing>
          <wp:inline distT="0" distB="0" distL="0" distR="0">
            <wp:extent cx="1689100" cy="864819"/>
            <wp:effectExtent l="0" t="0" r="6350" b="0"/>
            <wp:docPr id="1" name="Picture 1" descr="C:\Users\Iain\Documents\S DRIVE\MSA Secretariat\Marketing\Logos\logo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in\Documents\S DRIVE\MSA Secretariat\Marketing\Logos\logo-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590" cy="87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CF3" w:rsidRDefault="00CF0CF3" w:rsidP="00CF0CF3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0318" w:rsidTr="00440401">
        <w:tc>
          <w:tcPr>
            <w:tcW w:w="9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:rsidR="00800318" w:rsidRPr="00800318" w:rsidRDefault="00800318" w:rsidP="00800318">
            <w:pPr>
              <w:spacing w:before="120" w:after="120"/>
              <w:jc w:val="center"/>
              <w:rPr>
                <w:rFonts w:ascii="Aparajita" w:hAnsi="Aparajita" w:cs="Aparajita"/>
                <w:b/>
                <w:sz w:val="56"/>
                <w:szCs w:val="56"/>
              </w:rPr>
            </w:pPr>
            <w:r w:rsidRPr="00800318">
              <w:rPr>
                <w:rFonts w:ascii="Aparajita" w:hAnsi="Aparajita" w:cs="Aparajita"/>
                <w:b/>
                <w:sz w:val="56"/>
                <w:szCs w:val="56"/>
              </w:rPr>
              <w:t>Press Release</w:t>
            </w:r>
          </w:p>
        </w:tc>
      </w:tr>
      <w:tr w:rsidR="00800318" w:rsidTr="00440401">
        <w:tc>
          <w:tcPr>
            <w:tcW w:w="9016" w:type="dxa"/>
            <w:shd w:val="clear" w:color="auto" w:fill="auto"/>
          </w:tcPr>
          <w:p w:rsidR="00800318" w:rsidRPr="007869D4" w:rsidRDefault="00465C93" w:rsidP="007869D4">
            <w:pPr>
              <w:spacing w:before="240" w:after="240"/>
              <w:jc w:val="center"/>
            </w:pPr>
            <w:r>
              <w:t>Immediate; not embargoed</w:t>
            </w:r>
            <w:r w:rsidR="007869D4">
              <w:t>.</w:t>
            </w:r>
            <w:r>
              <w:t xml:space="preserve">  12</w:t>
            </w:r>
            <w:r w:rsidRPr="00465C93">
              <w:rPr>
                <w:vertAlign w:val="superscript"/>
              </w:rPr>
              <w:t>th</w:t>
            </w:r>
            <w:r>
              <w:t xml:space="preserve"> September 2019</w:t>
            </w:r>
          </w:p>
        </w:tc>
      </w:tr>
      <w:tr w:rsidR="00800318" w:rsidTr="00440401">
        <w:tc>
          <w:tcPr>
            <w:tcW w:w="9016" w:type="dxa"/>
          </w:tcPr>
          <w:p w:rsidR="00800318" w:rsidRDefault="00800318" w:rsidP="00800318">
            <w:pPr>
              <w:jc w:val="center"/>
            </w:pPr>
          </w:p>
          <w:p w:rsidR="00800318" w:rsidRPr="007869D4" w:rsidRDefault="00465C93" w:rsidP="007869D4">
            <w:pPr>
              <w:spacing w:before="120" w:after="120"/>
              <w:jc w:val="center"/>
              <w:rPr>
                <w:b/>
                <w:color w:val="000066"/>
                <w:sz w:val="28"/>
                <w:szCs w:val="28"/>
              </w:rPr>
            </w:pPr>
            <w:r>
              <w:rPr>
                <w:b/>
                <w:color w:val="000066"/>
                <w:sz w:val="28"/>
                <w:szCs w:val="28"/>
              </w:rPr>
              <w:t>MSA welcomes next steps on the Maritime Skills Commission</w:t>
            </w:r>
          </w:p>
          <w:p w:rsidR="007869D4" w:rsidRDefault="007869D4" w:rsidP="007869D4">
            <w:pPr>
              <w:jc w:val="center"/>
              <w:rPr>
                <w:b/>
                <w:sz w:val="24"/>
                <w:szCs w:val="24"/>
              </w:rPr>
            </w:pPr>
          </w:p>
          <w:p w:rsidR="00A770FE" w:rsidRDefault="00A770FE" w:rsidP="007869D4">
            <w:p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Maritime Skills Alliance is very pleased with the Government’s </w:t>
            </w:r>
            <w:hyperlink r:id="rId6" w:history="1">
              <w:r w:rsidRPr="009C1AD9">
                <w:rPr>
                  <w:rStyle w:val="Hyperlink"/>
                  <w:sz w:val="24"/>
                  <w:szCs w:val="24"/>
                </w:rPr>
                <w:t>announcements</w:t>
              </w:r>
            </w:hyperlink>
            <w:r>
              <w:rPr>
                <w:sz w:val="24"/>
                <w:szCs w:val="24"/>
              </w:rPr>
              <w:t xml:space="preserve"> this week about the Maritime Skills Commission.  </w:t>
            </w:r>
          </w:p>
          <w:p w:rsidR="00E456C9" w:rsidRDefault="00073B21" w:rsidP="007869D4">
            <w:p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Chairman Bill Walworth said: </w:t>
            </w:r>
          </w:p>
          <w:p w:rsidR="00E456C9" w:rsidRDefault="00073B21" w:rsidP="007869D4">
            <w:pPr>
              <w:spacing w:after="240" w:line="360" w:lineRule="auto"/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</w:pPr>
            <w:r w:rsidRPr="00E456C9"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 xml:space="preserve">“This is really good news. The Government has taken </w:t>
            </w:r>
            <w:r w:rsidR="00440401" w:rsidRPr="00E456C9"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 xml:space="preserve">on to the next stage </w:t>
            </w:r>
            <w:r w:rsidRPr="00E456C9"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 xml:space="preserve">the ambitions it set in its Maritime 2050 strategy, </w:t>
            </w:r>
            <w:r w:rsidR="00E456C9" w:rsidRPr="00E456C9"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>so we can start turning th</w:t>
            </w:r>
            <w:r w:rsidR="00E456C9"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>ose ambitions into real value</w:t>
            </w:r>
            <w:r w:rsidR="00E456C9" w:rsidRPr="00E456C9"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>.</w:t>
            </w:r>
          </w:p>
          <w:p w:rsidR="00440401" w:rsidRDefault="00E456C9" w:rsidP="007869D4">
            <w:pPr>
              <w:spacing w:after="240" w:line="360" w:lineRule="auto"/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</w:pPr>
            <w:r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 xml:space="preserve">We urged the Department for Transport not to create a wholly new body, and </w:t>
            </w:r>
            <w:r w:rsidR="00440401"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 xml:space="preserve">I’m delighted that </w:t>
            </w:r>
            <w:r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 xml:space="preserve">they’ve listened. The Route Map says that the Commission will build on the foundations laid by Maritime UK’s People and Skills Forum, which I also chair, and </w:t>
            </w:r>
            <w:r w:rsidR="00440401"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>I think that’s exactly the right way to proceed</w:t>
            </w:r>
            <w:r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 xml:space="preserve">. </w:t>
            </w:r>
          </w:p>
          <w:p w:rsidR="00E456C9" w:rsidRPr="00E456C9" w:rsidRDefault="00440401" w:rsidP="007869D4">
            <w:pPr>
              <w:spacing w:after="240" w:line="360" w:lineRule="auto"/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</w:pPr>
            <w:r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 xml:space="preserve">I’m also very pleased to see the work of the MSA recognised in a commitment that we will be part of the small group charged with shaping the Commission. </w:t>
            </w:r>
            <w:r w:rsidR="00E456C9"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 xml:space="preserve">We are very much looking forward to </w:t>
            </w:r>
            <w:r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>it, and confident that the Commission will be able to do much more than is currently possible.</w:t>
            </w:r>
          </w:p>
          <w:p w:rsidR="00073B21" w:rsidRDefault="00073B21" w:rsidP="007869D4">
            <w:pPr>
              <w:spacing w:after="240" w:line="360" w:lineRule="auto"/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</w:pPr>
            <w:r w:rsidRPr="00440401"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lastRenderedPageBreak/>
              <w:t xml:space="preserve">We are, of course, </w:t>
            </w:r>
            <w:r w:rsidR="00440401"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 xml:space="preserve">also </w:t>
            </w:r>
            <w:r w:rsidRPr="00440401"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 xml:space="preserve">particularly pleased that the funding announcement came at our own reception for London International Shipping Week, the best-attended yet, with around 140 people </w:t>
            </w:r>
            <w:r w:rsidR="00E456C9" w:rsidRPr="00440401">
              <w:rPr>
                <w:rFonts w:ascii="Aparajita" w:hAnsi="Aparajita" w:cs="Aparajita"/>
                <w:i/>
                <w:color w:val="000066"/>
                <w:sz w:val="32"/>
                <w:szCs w:val="32"/>
              </w:rPr>
              <w:t xml:space="preserve">enjoying a great evening of networking. </w:t>
            </w:r>
          </w:p>
          <w:p w:rsidR="001038B5" w:rsidRPr="00B232FC" w:rsidRDefault="00D554C8" w:rsidP="00D554C8">
            <w:pPr>
              <w:spacing w:after="240" w:line="360" w:lineRule="auto"/>
              <w:jc w:val="center"/>
              <w:rPr>
                <w:sz w:val="28"/>
                <w:szCs w:val="28"/>
              </w:rPr>
            </w:pPr>
            <w:r w:rsidRPr="00B232FC">
              <w:rPr>
                <w:sz w:val="28"/>
                <w:szCs w:val="28"/>
              </w:rPr>
              <w:t>ENDS</w:t>
            </w:r>
          </w:p>
          <w:p w:rsidR="00D554C8" w:rsidRDefault="00515F81" w:rsidP="00D554C8">
            <w:pPr>
              <w:spacing w:after="240" w:line="360" w:lineRule="auto"/>
              <w:rPr>
                <w:sz w:val="24"/>
                <w:szCs w:val="24"/>
              </w:rPr>
            </w:pPr>
            <w:r w:rsidRPr="00515F81">
              <w:rPr>
                <w:sz w:val="24"/>
                <w:szCs w:val="24"/>
                <w:u w:val="single"/>
              </w:rPr>
              <w:t>NOTES TO EDITORS</w:t>
            </w:r>
            <w:r>
              <w:rPr>
                <w:sz w:val="24"/>
                <w:szCs w:val="24"/>
              </w:rPr>
              <w:t>:</w:t>
            </w:r>
          </w:p>
          <w:p w:rsidR="00E456C9" w:rsidRDefault="00515F81" w:rsidP="00D554C8">
            <w:p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Maritime Skills Alliance is an employer-led body, funded entirely by its 18 members, with no Government </w:t>
            </w:r>
            <w:r w:rsidR="00BA3A59">
              <w:rPr>
                <w:sz w:val="24"/>
                <w:szCs w:val="24"/>
              </w:rPr>
              <w:t>contribution</w:t>
            </w:r>
            <w:r>
              <w:rPr>
                <w:sz w:val="24"/>
                <w:szCs w:val="24"/>
              </w:rPr>
              <w:t xml:space="preserve">.  It is unusual in covering the full breadth of the maritime sector, and works to create and promote well-designed qualifications and apprenticeships across the UK.  </w:t>
            </w:r>
            <w:r w:rsidR="00E456C9">
              <w:rPr>
                <w:sz w:val="24"/>
                <w:szCs w:val="24"/>
              </w:rPr>
              <w:t>The MSA also convenes Maritime UK’s People and Skills Forum.</w:t>
            </w:r>
          </w:p>
          <w:p w:rsidR="00440401" w:rsidRDefault="00440401" w:rsidP="00D554C8">
            <w:p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Department for Transport </w:t>
            </w:r>
            <w:hyperlink r:id="rId7" w:history="1">
              <w:r w:rsidRPr="00440401">
                <w:rPr>
                  <w:rStyle w:val="Hyperlink"/>
                  <w:sz w:val="24"/>
                  <w:szCs w:val="24"/>
                </w:rPr>
                <w:t>published the People Route Map for Maritime 2050</w:t>
              </w:r>
            </w:hyperlink>
            <w:r>
              <w:rPr>
                <w:sz w:val="24"/>
                <w:szCs w:val="24"/>
              </w:rPr>
              <w:t xml:space="preserve"> on 12</w:t>
            </w:r>
            <w:r w:rsidRPr="0044040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September, the third Route Map published to set out how Maritime 2050 will be implemented. </w:t>
            </w:r>
            <w:r w:rsidR="00A247DF">
              <w:rPr>
                <w:sz w:val="24"/>
                <w:szCs w:val="24"/>
              </w:rPr>
              <w:t xml:space="preserve">DfT committed an initial £300,000 to the Maritime Skills Commission for financial year 2019-20. </w:t>
            </w:r>
          </w:p>
          <w:p w:rsidR="009C1AD9" w:rsidRDefault="009C1AD9" w:rsidP="00D554C8">
            <w:pPr>
              <w:spacing w:after="240" w:line="360" w:lineRule="auto"/>
              <w:rPr>
                <w:sz w:val="24"/>
                <w:szCs w:val="24"/>
              </w:rPr>
            </w:pPr>
            <w:r w:rsidRPr="009C1AD9">
              <w:rPr>
                <w:sz w:val="24"/>
                <w:szCs w:val="24"/>
              </w:rPr>
              <w:t xml:space="preserve">The MSA has </w:t>
            </w:r>
            <w:hyperlink r:id="rId8" w:history="1">
              <w:r w:rsidRPr="009C1AD9">
                <w:rPr>
                  <w:rStyle w:val="Hyperlink"/>
                  <w:sz w:val="24"/>
                  <w:szCs w:val="24"/>
                </w:rPr>
                <w:t>published</w:t>
              </w:r>
            </w:hyperlink>
            <w:r w:rsidRPr="009C1AD9">
              <w:rPr>
                <w:sz w:val="24"/>
                <w:szCs w:val="24"/>
              </w:rPr>
              <w:t xml:space="preserve"> three Briefings summarising the announcements on the Maritime Skills Commission, careers and expanding the talent pool. </w:t>
            </w:r>
            <w:bookmarkStart w:id="0" w:name="_GoBack"/>
            <w:bookmarkEnd w:id="0"/>
          </w:p>
          <w:p w:rsidR="00515F81" w:rsidRDefault="009C1AD9" w:rsidP="00D554C8">
            <w:pPr>
              <w:spacing w:after="240" w:line="360" w:lineRule="auto"/>
              <w:rPr>
                <w:sz w:val="24"/>
                <w:szCs w:val="24"/>
              </w:rPr>
            </w:pPr>
            <w:hyperlink r:id="rId9" w:history="1">
              <w:r w:rsidR="00515F81" w:rsidRPr="00DB4426">
                <w:rPr>
                  <w:rStyle w:val="Hyperlink"/>
                  <w:sz w:val="24"/>
                  <w:szCs w:val="24"/>
                </w:rPr>
                <w:t>www.maritimeskills.org</w:t>
              </w:r>
            </w:hyperlink>
            <w:r w:rsidR="00515F81">
              <w:rPr>
                <w:sz w:val="24"/>
                <w:szCs w:val="24"/>
              </w:rPr>
              <w:t xml:space="preserve"> </w:t>
            </w:r>
          </w:p>
          <w:p w:rsidR="00515F81" w:rsidRPr="007869D4" w:rsidRDefault="00515F81" w:rsidP="00D554C8">
            <w:pPr>
              <w:spacing w:after="240" w:line="360" w:lineRule="auto"/>
              <w:rPr>
                <w:sz w:val="24"/>
                <w:szCs w:val="24"/>
              </w:rPr>
            </w:pPr>
          </w:p>
        </w:tc>
      </w:tr>
    </w:tbl>
    <w:p w:rsidR="007869D4" w:rsidRDefault="007869D4" w:rsidP="00800318"/>
    <w:p w:rsidR="00800318" w:rsidRDefault="007869D4" w:rsidP="00800318">
      <w:r>
        <w:t xml:space="preserve">Contact:  </w:t>
      </w:r>
      <w:r>
        <w:tab/>
      </w:r>
      <w:r w:rsidRPr="007869D4">
        <w:rPr>
          <w:b/>
        </w:rPr>
        <w:t>Iain Mackinnon</w:t>
      </w:r>
      <w:r>
        <w:t>, Secretary to the Maritime Skills Alliance</w:t>
      </w:r>
    </w:p>
    <w:p w:rsidR="007869D4" w:rsidRDefault="007869D4" w:rsidP="00800318">
      <w:r>
        <w:tab/>
      </w:r>
      <w:r>
        <w:tab/>
      </w:r>
      <w:r w:rsidRPr="007869D4">
        <w:rPr>
          <w:b/>
        </w:rPr>
        <w:t>0771 424 6740</w:t>
      </w:r>
    </w:p>
    <w:sectPr w:rsidR="00786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FB"/>
    <w:rsid w:val="00073B21"/>
    <w:rsid w:val="001038B5"/>
    <w:rsid w:val="00174AE1"/>
    <w:rsid w:val="001E415B"/>
    <w:rsid w:val="00352B7D"/>
    <w:rsid w:val="00440401"/>
    <w:rsid w:val="00457F69"/>
    <w:rsid w:val="00465C93"/>
    <w:rsid w:val="00515F81"/>
    <w:rsid w:val="00722BF3"/>
    <w:rsid w:val="007869D4"/>
    <w:rsid w:val="00800318"/>
    <w:rsid w:val="00821A0E"/>
    <w:rsid w:val="009C1AD9"/>
    <w:rsid w:val="00A247DF"/>
    <w:rsid w:val="00A770FE"/>
    <w:rsid w:val="00B232FC"/>
    <w:rsid w:val="00BA3A59"/>
    <w:rsid w:val="00C57BFB"/>
    <w:rsid w:val="00CB5422"/>
    <w:rsid w:val="00CF0CF3"/>
    <w:rsid w:val="00D05A5F"/>
    <w:rsid w:val="00D554C8"/>
    <w:rsid w:val="00E456C9"/>
    <w:rsid w:val="00F4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D4FFF-122E-4406-9CF1-D180D9CB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5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timeskills.org/Brief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maritime-2050-navigating-the-futu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ssets.publishing.service.gov.uk/government/uploads/system/uploads/attachment_data/file/829980/maritime-2050-people-route-map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itimeskil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6BE-1E1A-43A2-8013-AC3D67F0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Mackinnon</dc:creator>
  <cp:keywords/>
  <dc:description/>
  <cp:lastModifiedBy>Iain Mackinnon</cp:lastModifiedBy>
  <cp:revision>5</cp:revision>
  <dcterms:created xsi:type="dcterms:W3CDTF">2019-09-11T14:04:00Z</dcterms:created>
  <dcterms:modified xsi:type="dcterms:W3CDTF">2019-09-12T09:55:00Z</dcterms:modified>
</cp:coreProperties>
</file>